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4D60" w:rsidRPr="00FF4D60" w:rsidRDefault="00FF4D60" w:rsidP="00BB3B69">
      <w:pPr>
        <w:spacing w:before="120" w:after="0" w:line="480" w:lineRule="auto"/>
        <w:rPr>
          <w:rFonts w:ascii="Arial" w:hAnsi="Arial" w:cs="Arial"/>
          <w:b/>
          <w:sz w:val="24"/>
          <w:szCs w:val="24"/>
        </w:rPr>
      </w:pPr>
    </w:p>
    <w:p w:rsidR="00FF4D60" w:rsidRPr="00FF4D60" w:rsidRDefault="001A4AFC" w:rsidP="00BB3B69">
      <w:pPr>
        <w:autoSpaceDE w:val="0"/>
        <w:autoSpaceDN w:val="0"/>
        <w:adjustRightInd w:val="0"/>
        <w:spacing w:after="0" w:line="480" w:lineRule="auto"/>
        <w:rPr>
          <w:rFonts w:ascii="Arial" w:hAnsi="Arial" w:cs="Arial"/>
          <w:sz w:val="24"/>
          <w:szCs w:val="24"/>
        </w:rPr>
      </w:pPr>
      <w:r>
        <w:rPr>
          <w:rFonts w:ascii="Arial" w:hAnsi="Arial" w:cs="Arial"/>
          <w:sz w:val="24"/>
          <w:szCs w:val="24"/>
        </w:rPr>
        <w:t>The websites of primary and secondary schools in Portugal: an evaluation proposal</w:t>
      </w:r>
    </w:p>
    <w:p w:rsidR="00FF4D60" w:rsidRPr="00FF4D60" w:rsidRDefault="00FF4D60" w:rsidP="00BB3B69">
      <w:pPr>
        <w:spacing w:after="60" w:line="480" w:lineRule="auto"/>
        <w:rPr>
          <w:rFonts w:ascii="Arial" w:hAnsi="Arial" w:cs="Arial"/>
          <w:sz w:val="24"/>
          <w:szCs w:val="24"/>
        </w:rPr>
      </w:pPr>
    </w:p>
    <w:p w:rsidR="003F3A52" w:rsidRPr="003F3A52" w:rsidRDefault="001A4AFC" w:rsidP="00BB3B69">
      <w:pPr>
        <w:spacing w:after="60" w:line="480" w:lineRule="auto"/>
        <w:rPr>
          <w:rFonts w:ascii="Arial" w:hAnsi="Arial" w:cs="Arial"/>
          <w:sz w:val="24"/>
          <w:szCs w:val="24"/>
          <w:lang w:val="es-ES_tradnl"/>
        </w:rPr>
      </w:pPr>
      <w:r>
        <w:rPr>
          <w:rFonts w:ascii="Arial" w:hAnsi="Arial" w:cs="Arial"/>
          <w:sz w:val="24"/>
          <w:szCs w:val="24"/>
          <w:lang w:val="es-ES"/>
        </w:rPr>
        <w:t>Los sitios web de los centros escolares de primaria y secundaria en Portugal: una propuesta de evaluación</w:t>
      </w:r>
    </w:p>
    <w:p w:rsidR="00FF4D60" w:rsidRPr="00FD0455" w:rsidRDefault="00FF4D60" w:rsidP="00BB3B69">
      <w:pPr>
        <w:spacing w:after="60" w:line="480" w:lineRule="auto"/>
        <w:rPr>
          <w:rFonts w:ascii="Arial" w:hAnsi="Arial" w:cs="Arial"/>
          <w:sz w:val="24"/>
          <w:szCs w:val="24"/>
          <w:lang w:val="es-ES_tradnl"/>
        </w:rPr>
      </w:pPr>
    </w:p>
    <w:p w:rsidR="00FF4D60" w:rsidRPr="00FD0455" w:rsidRDefault="00FF4D60" w:rsidP="00BB3B69">
      <w:pPr>
        <w:spacing w:after="0" w:line="480" w:lineRule="auto"/>
        <w:rPr>
          <w:rFonts w:ascii="Arial" w:hAnsi="Arial" w:cs="Arial"/>
          <w:b/>
          <w:sz w:val="24"/>
          <w:szCs w:val="24"/>
        </w:rPr>
      </w:pPr>
      <w:r w:rsidRPr="00FD0455">
        <w:rPr>
          <w:rFonts w:ascii="Arial" w:hAnsi="Arial" w:cs="Arial"/>
          <w:b/>
          <w:sz w:val="24"/>
          <w:szCs w:val="24"/>
        </w:rPr>
        <w:t>Abstract</w:t>
      </w:r>
      <w:r w:rsidR="003770DB" w:rsidRPr="00FD0455">
        <w:t xml:space="preserve"> </w:t>
      </w:r>
    </w:p>
    <w:p w:rsidR="00FF4D60" w:rsidRPr="00FD0455" w:rsidRDefault="00FF4D60" w:rsidP="00BB3B69">
      <w:pPr>
        <w:spacing w:after="0" w:line="480" w:lineRule="auto"/>
        <w:rPr>
          <w:rFonts w:ascii="Arial" w:hAnsi="Arial" w:cs="Arial"/>
          <w:b/>
          <w:sz w:val="24"/>
          <w:szCs w:val="24"/>
        </w:rPr>
      </w:pPr>
    </w:p>
    <w:p w:rsidR="00AC7AC4" w:rsidRPr="003C53FF" w:rsidRDefault="003C53FF" w:rsidP="00AC7AC4">
      <w:pPr>
        <w:autoSpaceDE w:val="0"/>
        <w:autoSpaceDN w:val="0"/>
        <w:adjustRightInd w:val="0"/>
        <w:spacing w:after="0" w:line="480" w:lineRule="auto"/>
        <w:rPr>
          <w:rFonts w:ascii="Arial" w:eastAsia="Calibri" w:hAnsi="Arial" w:cs="Arial"/>
          <w:sz w:val="24"/>
          <w:szCs w:val="24"/>
        </w:rPr>
      </w:pPr>
      <w:r w:rsidRPr="003C53FF">
        <w:rPr>
          <w:rFonts w:ascii="Arial" w:eastAsia="Calibri" w:hAnsi="Arial" w:cs="Arial"/>
          <w:sz w:val="24"/>
          <w:szCs w:val="24"/>
        </w:rPr>
        <w:t xml:space="preserve">This article proposes an evaluation the quality in educational websites of two degrees of education, Primary School and the High school. To stablish this analysis was used a Model of Evaluation of the Quality of Educational Websites (EQEWS) divided into Functional Aspects, with five criteria: </w:t>
      </w:r>
      <w:r w:rsidRPr="003C53FF">
        <w:rPr>
          <w:rFonts w:ascii="Arial" w:eastAsia="Calibri" w:hAnsi="Arial" w:cs="Arial"/>
          <w:i/>
          <w:sz w:val="24"/>
          <w:szCs w:val="24"/>
        </w:rPr>
        <w:t>authority</w:t>
      </w:r>
      <w:r w:rsidRPr="003C53FF">
        <w:rPr>
          <w:rFonts w:ascii="Arial" w:eastAsia="Calibri" w:hAnsi="Arial" w:cs="Arial"/>
          <w:sz w:val="24"/>
          <w:szCs w:val="24"/>
        </w:rPr>
        <w:t xml:space="preserve">, </w:t>
      </w:r>
      <w:r w:rsidRPr="003C53FF">
        <w:rPr>
          <w:rFonts w:ascii="Arial" w:eastAsia="Calibri" w:hAnsi="Arial" w:cs="Arial"/>
          <w:i/>
          <w:sz w:val="24"/>
          <w:szCs w:val="24"/>
        </w:rPr>
        <w:t>update</w:t>
      </w:r>
      <w:r w:rsidRPr="003C53FF">
        <w:rPr>
          <w:rFonts w:ascii="Arial" w:eastAsia="Calibri" w:hAnsi="Arial" w:cs="Arial"/>
          <w:sz w:val="24"/>
          <w:szCs w:val="24"/>
        </w:rPr>
        <w:t xml:space="preserve">, </w:t>
      </w:r>
      <w:r w:rsidRPr="003C53FF">
        <w:rPr>
          <w:rFonts w:ascii="Arial" w:eastAsia="Calibri" w:hAnsi="Arial" w:cs="Arial"/>
          <w:i/>
          <w:sz w:val="24"/>
          <w:szCs w:val="24"/>
        </w:rPr>
        <w:t>usability</w:t>
      </w:r>
      <w:r w:rsidRPr="003C53FF">
        <w:rPr>
          <w:rFonts w:ascii="Arial" w:eastAsia="Calibri" w:hAnsi="Arial" w:cs="Arial"/>
          <w:sz w:val="24"/>
          <w:szCs w:val="24"/>
        </w:rPr>
        <w:t xml:space="preserve">, </w:t>
      </w:r>
      <w:r w:rsidRPr="003C53FF">
        <w:rPr>
          <w:rFonts w:ascii="Arial" w:eastAsia="Calibri" w:hAnsi="Arial" w:cs="Arial"/>
          <w:i/>
          <w:sz w:val="24"/>
          <w:szCs w:val="24"/>
        </w:rPr>
        <w:t>accessibility</w:t>
      </w:r>
      <w:r w:rsidRPr="003C53FF">
        <w:rPr>
          <w:rFonts w:ascii="Arial" w:eastAsia="Calibri" w:hAnsi="Arial" w:cs="Arial"/>
          <w:sz w:val="24"/>
          <w:szCs w:val="24"/>
        </w:rPr>
        <w:t xml:space="preserve"> and </w:t>
      </w:r>
      <w:r w:rsidRPr="003C53FF">
        <w:rPr>
          <w:rFonts w:ascii="Arial" w:eastAsia="Calibri" w:hAnsi="Arial" w:cs="Arial"/>
          <w:i/>
          <w:sz w:val="24"/>
          <w:szCs w:val="24"/>
        </w:rPr>
        <w:t>communication</w:t>
      </w:r>
      <w:r w:rsidRPr="003C53FF">
        <w:rPr>
          <w:rFonts w:ascii="Arial" w:eastAsia="Calibri" w:hAnsi="Arial" w:cs="Arial"/>
          <w:sz w:val="24"/>
          <w:szCs w:val="24"/>
        </w:rPr>
        <w:t xml:space="preserve">; and Technical-Aesthetic Aspects, with five criteria: </w:t>
      </w:r>
      <w:r w:rsidRPr="003C53FF">
        <w:rPr>
          <w:rFonts w:ascii="Arial" w:eastAsia="Calibri" w:hAnsi="Arial" w:cs="Arial"/>
          <w:i/>
          <w:sz w:val="24"/>
          <w:szCs w:val="24"/>
        </w:rPr>
        <w:t>graphic design and multimedia quality</w:t>
      </w:r>
      <w:r w:rsidRPr="003C53FF">
        <w:rPr>
          <w:rFonts w:ascii="Arial" w:eastAsia="Calibri" w:hAnsi="Arial" w:cs="Arial"/>
          <w:sz w:val="24"/>
          <w:szCs w:val="24"/>
        </w:rPr>
        <w:t xml:space="preserve">, </w:t>
      </w:r>
      <w:r w:rsidRPr="003C53FF">
        <w:rPr>
          <w:rFonts w:ascii="Arial" w:eastAsia="Calibri" w:hAnsi="Arial" w:cs="Arial"/>
          <w:i/>
          <w:sz w:val="24"/>
          <w:szCs w:val="24"/>
        </w:rPr>
        <w:t>content</w:t>
      </w:r>
      <w:r w:rsidRPr="003C53FF">
        <w:rPr>
          <w:rFonts w:ascii="Arial" w:eastAsia="Calibri" w:hAnsi="Arial" w:cs="Arial"/>
          <w:sz w:val="24"/>
          <w:szCs w:val="24"/>
        </w:rPr>
        <w:t xml:space="preserve">, </w:t>
      </w:r>
      <w:r w:rsidRPr="003C53FF">
        <w:rPr>
          <w:rFonts w:ascii="Arial" w:eastAsia="Calibri" w:hAnsi="Arial" w:cs="Arial"/>
          <w:i/>
          <w:sz w:val="24"/>
          <w:szCs w:val="24"/>
        </w:rPr>
        <w:t>navigation</w:t>
      </w:r>
      <w:r w:rsidRPr="003C53FF">
        <w:rPr>
          <w:rFonts w:ascii="Arial" w:eastAsia="Calibri" w:hAnsi="Arial" w:cs="Arial"/>
          <w:sz w:val="24"/>
          <w:szCs w:val="24"/>
        </w:rPr>
        <w:t xml:space="preserve">, </w:t>
      </w:r>
      <w:r w:rsidRPr="003C53FF">
        <w:rPr>
          <w:rFonts w:ascii="Arial" w:eastAsia="Calibri" w:hAnsi="Arial" w:cs="Arial"/>
          <w:i/>
          <w:sz w:val="24"/>
          <w:szCs w:val="24"/>
        </w:rPr>
        <w:t>speed of access</w:t>
      </w:r>
      <w:r w:rsidRPr="003C53FF">
        <w:rPr>
          <w:rFonts w:ascii="Arial" w:eastAsia="Calibri" w:hAnsi="Arial" w:cs="Arial"/>
          <w:sz w:val="24"/>
          <w:szCs w:val="24"/>
        </w:rPr>
        <w:t xml:space="preserve"> and </w:t>
      </w:r>
      <w:r w:rsidRPr="003C53FF">
        <w:rPr>
          <w:rFonts w:ascii="Arial" w:eastAsia="Calibri" w:hAnsi="Arial" w:cs="Arial"/>
          <w:i/>
          <w:sz w:val="24"/>
          <w:szCs w:val="24"/>
        </w:rPr>
        <w:t>interaction</w:t>
      </w:r>
      <w:r w:rsidRPr="003C53FF">
        <w:rPr>
          <w:rFonts w:ascii="Arial" w:eastAsia="Calibri" w:hAnsi="Arial" w:cs="Arial"/>
          <w:sz w:val="24"/>
          <w:szCs w:val="24"/>
        </w:rPr>
        <w:t xml:space="preserve">. This propose model of evaluation applied to 57 websites, according to the Likert scale of 0 to 4. </w:t>
      </w:r>
      <w:r w:rsidRPr="00AC7AC4">
        <w:rPr>
          <w:rFonts w:ascii="Arial" w:eastAsia="Calibri" w:hAnsi="Arial" w:cs="Arial"/>
          <w:sz w:val="24"/>
          <w:szCs w:val="24"/>
        </w:rPr>
        <w:t xml:space="preserve">We conclude that </w:t>
      </w:r>
      <w:r w:rsidR="00AC7AC4" w:rsidRPr="00AC7AC4">
        <w:rPr>
          <w:rFonts w:ascii="Arial" w:hAnsi="Arial" w:cs="Arial"/>
          <w:sz w:val="24"/>
          <w:szCs w:val="24"/>
          <w:lang w:val="en"/>
        </w:rPr>
        <w:t>Secondary School web sites achieved better results in most of the evaluated criteria, it is verified that the authors of these resources are perfectly identified with the needs and with the requirement that this degree of education requires the students, with levels of focused on achieving good results for university entrance.</w:t>
      </w:r>
    </w:p>
    <w:p w:rsidR="00FF4D60" w:rsidRPr="00FF4D60" w:rsidRDefault="00FF4D60" w:rsidP="00AC7AC4">
      <w:pPr>
        <w:autoSpaceDE w:val="0"/>
        <w:autoSpaceDN w:val="0"/>
        <w:adjustRightInd w:val="0"/>
        <w:spacing w:after="0" w:line="480" w:lineRule="auto"/>
        <w:rPr>
          <w:rFonts w:ascii="Arial" w:hAnsi="Arial" w:cs="Arial"/>
          <w:b/>
          <w:sz w:val="24"/>
          <w:szCs w:val="24"/>
        </w:rPr>
      </w:pPr>
    </w:p>
    <w:p w:rsidR="00FF4D60" w:rsidRPr="00FF4D60" w:rsidRDefault="00FF4D60" w:rsidP="00BB3B69">
      <w:pPr>
        <w:spacing w:before="120" w:after="0" w:line="480" w:lineRule="auto"/>
        <w:rPr>
          <w:rFonts w:ascii="Arial" w:hAnsi="Arial" w:cs="Arial"/>
          <w:b/>
          <w:sz w:val="24"/>
          <w:szCs w:val="24"/>
        </w:rPr>
      </w:pPr>
      <w:r w:rsidRPr="00FF4D60">
        <w:rPr>
          <w:rFonts w:ascii="Arial" w:hAnsi="Arial" w:cs="Arial"/>
          <w:b/>
          <w:sz w:val="24"/>
          <w:szCs w:val="24"/>
        </w:rPr>
        <w:t>Keywords</w:t>
      </w:r>
    </w:p>
    <w:p w:rsidR="00FF4D60" w:rsidRPr="00FF4D60" w:rsidRDefault="00FF4D60" w:rsidP="00BB3B69">
      <w:pPr>
        <w:spacing w:after="120" w:line="480" w:lineRule="auto"/>
        <w:rPr>
          <w:rFonts w:ascii="Arial" w:hAnsi="Arial" w:cs="Arial"/>
          <w:sz w:val="24"/>
          <w:szCs w:val="24"/>
          <w:lang w:val="en"/>
        </w:rPr>
      </w:pPr>
      <w:r w:rsidRPr="00FF4D60">
        <w:rPr>
          <w:rFonts w:ascii="Arial" w:hAnsi="Arial" w:cs="Arial"/>
          <w:sz w:val="24"/>
          <w:szCs w:val="24"/>
          <w:lang w:val="en"/>
        </w:rPr>
        <w:t xml:space="preserve">Evaluation </w:t>
      </w:r>
      <w:r w:rsidRPr="00FF4D60">
        <w:rPr>
          <w:rStyle w:val="hps"/>
          <w:rFonts w:ascii="Arial" w:eastAsiaTheme="majorEastAsia" w:hAnsi="Arial" w:cs="Arial"/>
          <w:sz w:val="24"/>
          <w:szCs w:val="24"/>
          <w:lang w:val="en"/>
        </w:rPr>
        <w:t>of educational</w:t>
      </w:r>
      <w:r w:rsidRPr="00FF4D60">
        <w:rPr>
          <w:rFonts w:ascii="Arial" w:hAnsi="Arial" w:cs="Arial"/>
          <w:sz w:val="24"/>
          <w:szCs w:val="24"/>
          <w:lang w:val="en"/>
        </w:rPr>
        <w:t xml:space="preserve"> </w:t>
      </w:r>
      <w:r w:rsidRPr="00FF4D60">
        <w:rPr>
          <w:rStyle w:val="hps"/>
          <w:rFonts w:ascii="Arial" w:eastAsiaTheme="majorEastAsia" w:hAnsi="Arial" w:cs="Arial"/>
          <w:sz w:val="24"/>
          <w:szCs w:val="24"/>
          <w:lang w:val="en"/>
        </w:rPr>
        <w:t>websites</w:t>
      </w:r>
      <w:r w:rsidRPr="00FF4D60">
        <w:rPr>
          <w:rFonts w:ascii="Arial" w:hAnsi="Arial" w:cs="Arial"/>
          <w:sz w:val="24"/>
          <w:szCs w:val="24"/>
          <w:lang w:val="en"/>
        </w:rPr>
        <w:t xml:space="preserve"> </w:t>
      </w:r>
      <w:r w:rsidRPr="00FF4D60">
        <w:rPr>
          <w:rStyle w:val="hps"/>
          <w:rFonts w:ascii="Arial" w:eastAsiaTheme="majorEastAsia" w:hAnsi="Arial" w:cs="Arial"/>
          <w:sz w:val="24"/>
          <w:szCs w:val="24"/>
          <w:lang w:val="en"/>
        </w:rPr>
        <w:t>/</w:t>
      </w:r>
      <w:r w:rsidRPr="00FF4D60">
        <w:rPr>
          <w:rFonts w:ascii="Arial" w:hAnsi="Arial" w:cs="Arial"/>
          <w:sz w:val="24"/>
          <w:szCs w:val="24"/>
          <w:lang w:val="en"/>
        </w:rPr>
        <w:t xml:space="preserve"> </w:t>
      </w:r>
      <w:r w:rsidRPr="00FF4D60">
        <w:rPr>
          <w:rStyle w:val="hps"/>
          <w:rFonts w:ascii="Arial" w:eastAsiaTheme="majorEastAsia" w:hAnsi="Arial" w:cs="Arial"/>
          <w:sz w:val="24"/>
          <w:szCs w:val="24"/>
          <w:lang w:val="en"/>
        </w:rPr>
        <w:t>Primary School</w:t>
      </w:r>
      <w:r w:rsidRPr="00FF4D60">
        <w:rPr>
          <w:rFonts w:ascii="Arial" w:hAnsi="Arial" w:cs="Arial"/>
          <w:sz w:val="24"/>
          <w:szCs w:val="24"/>
          <w:lang w:val="en"/>
        </w:rPr>
        <w:t xml:space="preserve"> </w:t>
      </w:r>
      <w:r w:rsidRPr="00FF4D60">
        <w:rPr>
          <w:rStyle w:val="hps"/>
          <w:rFonts w:ascii="Arial" w:eastAsiaTheme="majorEastAsia" w:hAnsi="Arial" w:cs="Arial"/>
          <w:sz w:val="24"/>
          <w:szCs w:val="24"/>
          <w:lang w:val="en"/>
        </w:rPr>
        <w:t xml:space="preserve">/ High School / Teaching </w:t>
      </w:r>
      <w:r w:rsidRPr="00FF4D60">
        <w:rPr>
          <w:rFonts w:ascii="Arial" w:hAnsi="Arial" w:cs="Arial"/>
          <w:sz w:val="24"/>
          <w:szCs w:val="24"/>
          <w:lang w:val="en"/>
        </w:rPr>
        <w:t>/ Evaluation</w:t>
      </w:r>
      <w:r w:rsidRPr="00FF4D60">
        <w:rPr>
          <w:rStyle w:val="hps"/>
          <w:rFonts w:ascii="Arial" w:eastAsiaTheme="majorEastAsia" w:hAnsi="Arial" w:cs="Arial"/>
          <w:sz w:val="24"/>
          <w:szCs w:val="24"/>
          <w:lang w:val="en"/>
        </w:rPr>
        <w:t xml:space="preserve"> criteria / Education</w:t>
      </w:r>
    </w:p>
    <w:p w:rsidR="00FF4D60" w:rsidRPr="00FF4D60" w:rsidRDefault="00FF4D60" w:rsidP="00BB3B69">
      <w:pPr>
        <w:spacing w:after="0" w:line="480" w:lineRule="auto"/>
        <w:rPr>
          <w:rFonts w:ascii="Arial" w:hAnsi="Arial" w:cs="Arial"/>
          <w:b/>
          <w:sz w:val="24"/>
          <w:szCs w:val="24"/>
          <w:lang w:val="en"/>
        </w:rPr>
      </w:pPr>
    </w:p>
    <w:p w:rsidR="00FF4D60" w:rsidRDefault="00BB3B69" w:rsidP="00BB3B69">
      <w:pPr>
        <w:spacing w:after="0" w:line="480" w:lineRule="auto"/>
        <w:rPr>
          <w:rFonts w:ascii="Arial" w:eastAsia="Calibri" w:hAnsi="Arial" w:cs="Arial"/>
          <w:b/>
          <w:sz w:val="24"/>
          <w:szCs w:val="24"/>
          <w:lang w:val="es-ES_tradnl"/>
        </w:rPr>
      </w:pPr>
      <w:r>
        <w:rPr>
          <w:rFonts w:ascii="Arial" w:eastAsia="Calibri" w:hAnsi="Arial" w:cs="Arial"/>
          <w:b/>
          <w:sz w:val="24"/>
          <w:szCs w:val="24"/>
          <w:lang w:val="es-ES_tradnl"/>
        </w:rPr>
        <w:lastRenderedPageBreak/>
        <w:t>Resumen</w:t>
      </w:r>
    </w:p>
    <w:p w:rsidR="003904BF" w:rsidRDefault="005C19CD" w:rsidP="00BB3B69">
      <w:pPr>
        <w:spacing w:after="0" w:line="480" w:lineRule="auto"/>
        <w:rPr>
          <w:lang w:val="es-ES"/>
        </w:rPr>
      </w:pPr>
      <w:r>
        <w:rPr>
          <w:lang w:val="es-ES"/>
        </w:rPr>
        <w:t>Este artículo propone una evaluación de la calidad en los sitios web educativos de dos grados de educación, la escuela primaria y la escuela secundaria. Para establecer este análisis se utilizó un Modelo de Evaluación de la Calidad de los Sitios Web Educativos</w:t>
      </w:r>
      <w:r w:rsidRPr="003904BF">
        <w:rPr>
          <w:rFonts w:ascii="Arial" w:hAnsi="Arial" w:cs="Arial"/>
          <w:sz w:val="24"/>
          <w:szCs w:val="24"/>
          <w:lang w:val="es-ES"/>
        </w:rPr>
        <w:t xml:space="preserve"> </w:t>
      </w:r>
      <w:bookmarkStart w:id="0" w:name="_GoBack"/>
      <w:bookmarkEnd w:id="0"/>
      <w:r w:rsidR="003904BF" w:rsidRPr="003904BF">
        <w:rPr>
          <w:rFonts w:ascii="Arial" w:hAnsi="Arial" w:cs="Arial"/>
          <w:sz w:val="24"/>
          <w:szCs w:val="24"/>
          <w:lang w:val="es-ES"/>
        </w:rPr>
        <w:t xml:space="preserve">Este Modelo dividido en Aspectos Funcionales, con cinco criterios: </w:t>
      </w:r>
      <w:r w:rsidR="003904BF" w:rsidRPr="005C19CD">
        <w:rPr>
          <w:rFonts w:ascii="Arial" w:hAnsi="Arial" w:cs="Arial"/>
          <w:i/>
          <w:sz w:val="24"/>
          <w:szCs w:val="24"/>
          <w:lang w:val="es-ES"/>
        </w:rPr>
        <w:t>Autoridad, Actualización, Usabilidad, Accesibilidad y Comunicación</w:t>
      </w:r>
      <w:r w:rsidR="003904BF" w:rsidRPr="003904BF">
        <w:rPr>
          <w:rFonts w:ascii="Arial" w:hAnsi="Arial" w:cs="Arial"/>
          <w:sz w:val="24"/>
          <w:szCs w:val="24"/>
          <w:lang w:val="es-ES"/>
        </w:rPr>
        <w:t xml:space="preserve">; Y en Aspectos Técnicos y Estéticos, con cinco criterios: </w:t>
      </w:r>
      <w:r w:rsidR="003904BF" w:rsidRPr="005C19CD">
        <w:rPr>
          <w:rFonts w:ascii="Arial" w:hAnsi="Arial" w:cs="Arial"/>
          <w:i/>
          <w:sz w:val="24"/>
          <w:szCs w:val="24"/>
          <w:lang w:val="es-ES"/>
        </w:rPr>
        <w:t>Diseño Gráfico y Calidad Multimedia, Contenido, Navegación, Velocidad de Acceso e Interacción</w:t>
      </w:r>
      <w:r w:rsidR="003904BF" w:rsidRPr="003904BF">
        <w:rPr>
          <w:rFonts w:ascii="Arial" w:hAnsi="Arial" w:cs="Arial"/>
          <w:sz w:val="24"/>
          <w:szCs w:val="24"/>
          <w:lang w:val="es-ES"/>
        </w:rPr>
        <w:t xml:space="preserve">. Este modelo de evaluación se aplicó a 57 </w:t>
      </w:r>
      <w:r w:rsidR="003904BF" w:rsidRPr="00AC7AC4">
        <w:rPr>
          <w:rFonts w:ascii="Arial" w:hAnsi="Arial" w:cs="Arial"/>
          <w:sz w:val="24"/>
          <w:szCs w:val="24"/>
          <w:lang w:val="es-ES"/>
        </w:rPr>
        <w:t xml:space="preserve">sitios web, de acuerdo con la escala de Likert de 0 a 4. </w:t>
      </w:r>
      <w:r w:rsidR="00AC7AC4" w:rsidRPr="00AC7AC4">
        <w:rPr>
          <w:rFonts w:ascii="Arial" w:hAnsi="Arial" w:cs="Arial"/>
          <w:sz w:val="24"/>
          <w:szCs w:val="24"/>
          <w:lang w:val="es-ES"/>
        </w:rPr>
        <w:t>Se concluye que los sitios web de la Escuela Secundaria lograron mejores resultados en la mayoría de los criterios evaluados, se verifica que los autores de estos recursos están perfectamente identificados con las necesidades y con el requisito de que este grado de educación requiera a los alumnos, logrando buenos resultados para la entrada a la universidad</w:t>
      </w:r>
      <w:r w:rsidR="00AC7AC4" w:rsidRPr="00AC7AC4">
        <w:rPr>
          <w:rFonts w:ascii="Arial" w:hAnsi="Arial" w:cs="Arial"/>
          <w:sz w:val="24"/>
          <w:szCs w:val="24"/>
          <w:lang w:val="es-ES"/>
        </w:rPr>
        <w:t>.</w:t>
      </w:r>
    </w:p>
    <w:p w:rsidR="00AC7AC4" w:rsidRDefault="00AC7AC4" w:rsidP="00BB3B69">
      <w:pPr>
        <w:spacing w:after="0" w:line="480" w:lineRule="auto"/>
        <w:rPr>
          <w:rFonts w:ascii="Arial" w:hAnsi="Arial" w:cs="Arial"/>
          <w:sz w:val="24"/>
          <w:szCs w:val="24"/>
          <w:lang w:val="es-ES"/>
        </w:rPr>
      </w:pPr>
    </w:p>
    <w:p w:rsidR="00FF4D60" w:rsidRPr="003F3A52" w:rsidRDefault="00FF4D60" w:rsidP="00BB3B69">
      <w:pPr>
        <w:spacing w:after="0" w:line="480" w:lineRule="auto"/>
        <w:rPr>
          <w:rFonts w:ascii="Arial" w:eastAsiaTheme="majorEastAsia" w:hAnsi="Arial" w:cs="Arial"/>
          <w:b/>
          <w:bCs/>
          <w:sz w:val="24"/>
          <w:szCs w:val="24"/>
          <w:lang w:val="es-ES_tradnl"/>
        </w:rPr>
      </w:pPr>
      <w:proofErr w:type="spellStart"/>
      <w:r w:rsidRPr="003F3A52">
        <w:rPr>
          <w:rFonts w:ascii="Arial" w:eastAsiaTheme="majorEastAsia" w:hAnsi="Arial" w:cs="Arial"/>
          <w:b/>
          <w:bCs/>
          <w:sz w:val="24"/>
          <w:szCs w:val="24"/>
          <w:lang w:val="es-ES_tradnl"/>
        </w:rPr>
        <w:t>Palavras</w:t>
      </w:r>
      <w:proofErr w:type="spellEnd"/>
      <w:r w:rsidRPr="003F3A52">
        <w:rPr>
          <w:rFonts w:ascii="Arial" w:eastAsiaTheme="majorEastAsia" w:hAnsi="Arial" w:cs="Arial"/>
          <w:b/>
          <w:bCs/>
          <w:sz w:val="24"/>
          <w:szCs w:val="24"/>
          <w:lang w:val="es-ES_tradnl"/>
        </w:rPr>
        <w:t xml:space="preserve"> Claves</w:t>
      </w:r>
    </w:p>
    <w:p w:rsidR="003904BF" w:rsidRPr="003904BF" w:rsidRDefault="003904BF" w:rsidP="00BB3B69">
      <w:pPr>
        <w:spacing w:after="0" w:line="480" w:lineRule="auto"/>
        <w:rPr>
          <w:rFonts w:ascii="Arial" w:hAnsi="Arial" w:cs="Arial"/>
          <w:sz w:val="24"/>
          <w:szCs w:val="24"/>
          <w:lang w:val="es-ES"/>
        </w:rPr>
      </w:pPr>
      <w:r w:rsidRPr="003904BF">
        <w:rPr>
          <w:rFonts w:ascii="Arial" w:hAnsi="Arial" w:cs="Arial"/>
          <w:sz w:val="24"/>
          <w:szCs w:val="24"/>
          <w:lang w:val="es-ES"/>
        </w:rPr>
        <w:t>Evaluación de sitios web educativos / Escuela Primaria / Secundaria / Enseñanza / Criterios de evaluación / Educación</w:t>
      </w:r>
    </w:p>
    <w:p w:rsidR="00C441AD" w:rsidRPr="003F3A52" w:rsidRDefault="00C441AD" w:rsidP="00BB3B69">
      <w:pPr>
        <w:keepNext/>
        <w:spacing w:before="120" w:after="0" w:line="480" w:lineRule="auto"/>
        <w:outlineLvl w:val="0"/>
        <w:rPr>
          <w:rFonts w:ascii="Arial" w:eastAsiaTheme="majorEastAsia" w:hAnsi="Arial" w:cs="Arial"/>
          <w:b/>
          <w:bCs/>
          <w:sz w:val="24"/>
          <w:szCs w:val="24"/>
          <w:lang w:val="es-ES_tradnl"/>
        </w:rPr>
      </w:pPr>
    </w:p>
    <w:p w:rsidR="002F68FC" w:rsidRPr="00FF4D60" w:rsidRDefault="00FE1817" w:rsidP="00BB3B69">
      <w:pPr>
        <w:pStyle w:val="PargrafodaLista"/>
        <w:keepNext/>
        <w:numPr>
          <w:ilvl w:val="0"/>
          <w:numId w:val="18"/>
        </w:numPr>
        <w:spacing w:before="120" w:after="0" w:line="480" w:lineRule="auto"/>
        <w:outlineLvl w:val="0"/>
        <w:rPr>
          <w:rFonts w:ascii="Arial" w:eastAsiaTheme="majorEastAsia" w:hAnsi="Arial" w:cs="Arial"/>
          <w:b/>
          <w:bCs/>
          <w:sz w:val="24"/>
          <w:szCs w:val="24"/>
        </w:rPr>
      </w:pPr>
      <w:r w:rsidRPr="00FF4D60">
        <w:rPr>
          <w:rFonts w:ascii="Arial" w:eastAsiaTheme="majorEastAsia" w:hAnsi="Arial" w:cs="Arial"/>
          <w:b/>
          <w:bCs/>
          <w:sz w:val="24"/>
          <w:szCs w:val="24"/>
        </w:rPr>
        <w:t>Introduction</w:t>
      </w:r>
    </w:p>
    <w:p w:rsidR="00FF4D60" w:rsidRPr="00FF4D60" w:rsidRDefault="00FF4D60" w:rsidP="00BB3B69">
      <w:pPr>
        <w:pStyle w:val="PargrafodaLista"/>
        <w:keepNext/>
        <w:spacing w:before="120" w:after="0" w:line="480" w:lineRule="auto"/>
        <w:outlineLvl w:val="0"/>
        <w:rPr>
          <w:rFonts w:ascii="Arial" w:eastAsiaTheme="majorEastAsia" w:hAnsi="Arial" w:cs="Arial"/>
          <w:b/>
          <w:bCs/>
          <w:sz w:val="24"/>
          <w:szCs w:val="24"/>
        </w:rPr>
      </w:pPr>
    </w:p>
    <w:p w:rsidR="00EB5D27" w:rsidRDefault="00EB5D27" w:rsidP="00BB3B69">
      <w:pPr>
        <w:pStyle w:val="Cabealho1"/>
        <w:numPr>
          <w:ilvl w:val="0"/>
          <w:numId w:val="0"/>
        </w:numPr>
        <w:spacing w:before="0" w:after="120" w:line="480" w:lineRule="auto"/>
        <w:rPr>
          <w:rFonts w:ascii="Arial" w:hAnsi="Arial" w:cs="Arial"/>
          <w:b w:val="0"/>
          <w:color w:val="auto"/>
          <w:sz w:val="24"/>
          <w:szCs w:val="24"/>
        </w:rPr>
      </w:pPr>
      <w:r w:rsidRPr="00FF4D60">
        <w:rPr>
          <w:rFonts w:ascii="Arial" w:hAnsi="Arial" w:cs="Arial"/>
          <w:b w:val="0"/>
          <w:color w:val="auto"/>
          <w:sz w:val="24"/>
          <w:szCs w:val="24"/>
        </w:rPr>
        <w:t xml:space="preserve">People use the Internet in all areas of knowledge, not only looking for information but also to communicate with each other. As such, the Internet is considered the largest and most vast repository in the world, where different types and quality of information </w:t>
      </w:r>
      <w:r w:rsidR="00CA3CAA">
        <w:rPr>
          <w:rFonts w:ascii="Arial" w:hAnsi="Arial" w:cs="Arial"/>
          <w:b w:val="0"/>
          <w:color w:val="auto"/>
          <w:sz w:val="24"/>
          <w:szCs w:val="24"/>
        </w:rPr>
        <w:t>(</w:t>
      </w:r>
      <w:proofErr w:type="spellStart"/>
      <w:r w:rsidR="00CA3CAA" w:rsidRPr="00CA3CAA">
        <w:rPr>
          <w:rFonts w:ascii="Arial" w:eastAsia="Calibri" w:hAnsi="Arial" w:cs="Arial"/>
          <w:b w:val="0"/>
          <w:color w:val="auto"/>
          <w:sz w:val="24"/>
          <w:szCs w:val="24"/>
        </w:rPr>
        <w:t>Carvalho</w:t>
      </w:r>
      <w:proofErr w:type="spellEnd"/>
      <w:r w:rsidR="00CA3CAA" w:rsidRPr="00CA3CAA">
        <w:rPr>
          <w:rFonts w:ascii="Arial" w:eastAsia="Calibri" w:hAnsi="Arial" w:cs="Arial"/>
          <w:b w:val="0"/>
          <w:color w:val="auto"/>
          <w:sz w:val="24"/>
          <w:szCs w:val="24"/>
        </w:rPr>
        <w:t xml:space="preserve">, </w:t>
      </w:r>
      <w:proofErr w:type="spellStart"/>
      <w:r w:rsidR="00CA3CAA" w:rsidRPr="00CA3CAA">
        <w:rPr>
          <w:rFonts w:ascii="Arial" w:eastAsia="Calibri" w:hAnsi="Arial" w:cs="Arial"/>
          <w:b w:val="0"/>
          <w:color w:val="auto"/>
          <w:sz w:val="24"/>
          <w:szCs w:val="24"/>
        </w:rPr>
        <w:t>Simões</w:t>
      </w:r>
      <w:proofErr w:type="spellEnd"/>
      <w:r w:rsidR="00CA3CAA" w:rsidRPr="00CA3CAA">
        <w:rPr>
          <w:rFonts w:ascii="Arial" w:eastAsia="Calibri" w:hAnsi="Arial" w:cs="Arial"/>
          <w:b w:val="0"/>
          <w:color w:val="auto"/>
          <w:sz w:val="24"/>
          <w:szCs w:val="24"/>
        </w:rPr>
        <w:t>, and Silva, 2005).</w:t>
      </w:r>
      <w:r w:rsidR="00CA3CAA" w:rsidRPr="00CA3CAA">
        <w:rPr>
          <w:rFonts w:ascii="Arial" w:eastAsia="Calibri" w:hAnsi="Arial" w:cs="Arial"/>
          <w:color w:val="auto"/>
          <w:sz w:val="24"/>
          <w:szCs w:val="24"/>
        </w:rPr>
        <w:t xml:space="preserve"> </w:t>
      </w:r>
      <w:r w:rsidRPr="00FF4D60">
        <w:rPr>
          <w:rFonts w:ascii="Arial" w:hAnsi="Arial" w:cs="Arial"/>
          <w:b w:val="0"/>
          <w:color w:val="auto"/>
          <w:sz w:val="24"/>
          <w:szCs w:val="24"/>
        </w:rPr>
        <w:t xml:space="preserve">Currently, the Internet allows sharp democratic access to information is adopting new models of </w:t>
      </w:r>
      <w:r w:rsidR="003F3A52" w:rsidRPr="00FF4D60">
        <w:rPr>
          <w:rFonts w:ascii="Arial" w:hAnsi="Arial" w:cs="Arial"/>
          <w:b w:val="0"/>
          <w:color w:val="auto"/>
          <w:sz w:val="24"/>
          <w:szCs w:val="24"/>
        </w:rPr>
        <w:t>access;</w:t>
      </w:r>
      <w:r w:rsidRPr="00FF4D60">
        <w:rPr>
          <w:rFonts w:ascii="Arial" w:hAnsi="Arial" w:cs="Arial"/>
          <w:b w:val="0"/>
          <w:color w:val="auto"/>
          <w:sz w:val="24"/>
          <w:szCs w:val="24"/>
        </w:rPr>
        <w:t xml:space="preserve"> new query interfaces facilitating users haven't any experienced of needs in information retrieval and handling of websites. This instrument has become an increasingly useful tool for all types of organizations </w:t>
      </w:r>
      <w:r w:rsidR="00861ED6" w:rsidRPr="00861ED6">
        <w:rPr>
          <w:rFonts w:ascii="Arial" w:hAnsi="Arial" w:cs="Arial"/>
          <w:b w:val="0"/>
          <w:color w:val="auto"/>
          <w:sz w:val="24"/>
          <w:szCs w:val="24"/>
        </w:rPr>
        <w:t>(</w:t>
      </w:r>
      <w:r w:rsidR="00861ED6" w:rsidRPr="00861ED6">
        <w:rPr>
          <w:rFonts w:ascii="Arial" w:hAnsi="Arial" w:cs="Arial"/>
          <w:b w:val="0"/>
          <w:noProof/>
          <w:color w:val="auto"/>
          <w:sz w:val="24"/>
          <w:szCs w:val="24"/>
          <w:lang w:eastAsia="pt-PT"/>
        </w:rPr>
        <w:t>Alves and  Quiroa Herrera, 2007</w:t>
      </w:r>
      <w:r w:rsidR="00861ED6" w:rsidRPr="00861ED6">
        <w:rPr>
          <w:rFonts w:ascii="Arial" w:hAnsi="Arial" w:cs="Arial"/>
          <w:b w:val="0"/>
          <w:color w:val="auto"/>
          <w:sz w:val="24"/>
          <w:szCs w:val="24"/>
        </w:rPr>
        <w:t>)</w:t>
      </w:r>
      <w:r w:rsidRPr="00861ED6">
        <w:rPr>
          <w:rFonts w:ascii="Arial" w:hAnsi="Arial" w:cs="Arial"/>
          <w:b w:val="0"/>
          <w:color w:val="auto"/>
          <w:sz w:val="24"/>
          <w:szCs w:val="24"/>
        </w:rPr>
        <w:t xml:space="preserve">. Now </w:t>
      </w:r>
      <w:r w:rsidRPr="00FF4D60">
        <w:rPr>
          <w:rFonts w:ascii="Arial" w:hAnsi="Arial" w:cs="Arial"/>
          <w:b w:val="0"/>
          <w:color w:val="auto"/>
          <w:sz w:val="24"/>
          <w:szCs w:val="24"/>
        </w:rPr>
        <w:t>the electronic educational resources are becoming more present in the teaching-learning process. The development of the Internet and the evolution of information and communication technology tools have transformed the educational scenario, through the emergence of new spaces, where present in its new features, with different methodologies and resources. The educational community needs to establish a set of clear and relevant criteria, related to the assessment, which makes it possible to determine the quality of online resources to support learning and ensure a better quality of the teaching and learning process.</w:t>
      </w:r>
    </w:p>
    <w:p w:rsidR="00B87D75" w:rsidRPr="00B87D75" w:rsidRDefault="00B87D75" w:rsidP="00B87D75"/>
    <w:p w:rsidR="00EB5D27" w:rsidRPr="00FF4D60" w:rsidRDefault="00EB5D27" w:rsidP="00BB3B69">
      <w:pPr>
        <w:pStyle w:val="Cabealho1"/>
        <w:numPr>
          <w:ilvl w:val="0"/>
          <w:numId w:val="0"/>
        </w:numPr>
        <w:spacing w:before="0" w:after="120" w:line="480" w:lineRule="auto"/>
        <w:rPr>
          <w:rFonts w:ascii="Arial" w:hAnsi="Arial" w:cs="Arial"/>
          <w:b w:val="0"/>
          <w:color w:val="auto"/>
          <w:sz w:val="24"/>
          <w:szCs w:val="24"/>
        </w:rPr>
      </w:pPr>
      <w:r w:rsidRPr="00FF4D60">
        <w:rPr>
          <w:rFonts w:ascii="Arial" w:hAnsi="Arial" w:cs="Arial"/>
          <w:b w:val="0"/>
          <w:color w:val="auto"/>
          <w:sz w:val="24"/>
          <w:szCs w:val="24"/>
        </w:rPr>
        <w:lastRenderedPageBreak/>
        <w:t>The consumption of large content and accessibility to information continues to grow on a large scale. With this in perspective, and knowing that young people need to select information and taking into account a significant amount of information it offers on the Internet, it’s important to carry out a study that allows creating evaluation instruments. Thus, this study aims to evaluate to help students’ choose their quality information and evaluating this kind of information instrumental.</w:t>
      </w:r>
    </w:p>
    <w:p w:rsidR="00EB5D27" w:rsidRPr="00FF4D60" w:rsidRDefault="00EB5D27" w:rsidP="00BB3B69">
      <w:pPr>
        <w:pStyle w:val="Cabealho1"/>
        <w:numPr>
          <w:ilvl w:val="0"/>
          <w:numId w:val="0"/>
        </w:numPr>
        <w:spacing w:before="0" w:after="120" w:line="480" w:lineRule="auto"/>
        <w:rPr>
          <w:rFonts w:ascii="Arial" w:hAnsi="Arial" w:cs="Arial"/>
          <w:b w:val="0"/>
          <w:color w:val="auto"/>
          <w:sz w:val="24"/>
          <w:szCs w:val="24"/>
        </w:rPr>
      </w:pPr>
      <w:r w:rsidRPr="00FF4D60">
        <w:rPr>
          <w:rFonts w:ascii="Arial" w:hAnsi="Arial" w:cs="Arial"/>
          <w:b w:val="0"/>
          <w:color w:val="auto"/>
          <w:sz w:val="24"/>
          <w:szCs w:val="24"/>
        </w:rPr>
        <w:t xml:space="preserve">There is no precise definition of an educational </w:t>
      </w:r>
      <w:r w:rsidR="00B87D75">
        <w:rPr>
          <w:rFonts w:ascii="Arial" w:hAnsi="Arial" w:cs="Arial"/>
          <w:b w:val="0"/>
          <w:color w:val="auto"/>
          <w:sz w:val="24"/>
          <w:szCs w:val="24"/>
        </w:rPr>
        <w:t>web</w:t>
      </w:r>
      <w:r w:rsidRPr="00FF4D60">
        <w:rPr>
          <w:rFonts w:ascii="Arial" w:hAnsi="Arial" w:cs="Arial"/>
          <w:b w:val="0"/>
          <w:color w:val="auto"/>
          <w:sz w:val="24"/>
          <w:szCs w:val="24"/>
        </w:rPr>
        <w:t xml:space="preserve">site </w:t>
      </w:r>
      <w:r w:rsidR="00861ED6" w:rsidRPr="00861ED6">
        <w:rPr>
          <w:rFonts w:ascii="Arial" w:hAnsi="Arial" w:cs="Arial"/>
          <w:b w:val="0"/>
          <w:color w:val="auto"/>
          <w:sz w:val="24"/>
          <w:szCs w:val="24"/>
        </w:rPr>
        <w:t>(</w:t>
      </w:r>
      <w:proofErr w:type="spellStart"/>
      <w:r w:rsidR="00861ED6" w:rsidRPr="00861ED6">
        <w:rPr>
          <w:rFonts w:ascii="Arial" w:eastAsia="Calibri" w:hAnsi="Arial" w:cs="Arial"/>
          <w:b w:val="0"/>
          <w:color w:val="000000"/>
          <w:sz w:val="24"/>
          <w:szCs w:val="24"/>
        </w:rPr>
        <w:t>Vosylius</w:t>
      </w:r>
      <w:proofErr w:type="spellEnd"/>
      <w:r w:rsidR="00861ED6" w:rsidRPr="00861ED6">
        <w:rPr>
          <w:rFonts w:ascii="Arial" w:eastAsia="Calibri" w:hAnsi="Arial" w:cs="Arial"/>
          <w:b w:val="0"/>
          <w:color w:val="000000"/>
          <w:sz w:val="24"/>
          <w:szCs w:val="24"/>
        </w:rPr>
        <w:t xml:space="preserve"> and Lapin, 2015)</w:t>
      </w:r>
      <w:r w:rsidR="00861ED6">
        <w:rPr>
          <w:rFonts w:ascii="Arial" w:eastAsia="Calibri" w:hAnsi="Arial" w:cs="Arial"/>
          <w:b w:val="0"/>
          <w:color w:val="000000"/>
          <w:sz w:val="24"/>
          <w:szCs w:val="24"/>
        </w:rPr>
        <w:t>.</w:t>
      </w:r>
      <w:r w:rsidR="00861ED6" w:rsidRPr="00FF4D60">
        <w:rPr>
          <w:rFonts w:ascii="Arial" w:eastAsia="Calibri" w:hAnsi="Arial" w:cs="Arial"/>
          <w:bCs w:val="0"/>
          <w:color w:val="000000"/>
          <w:sz w:val="24"/>
          <w:szCs w:val="24"/>
        </w:rPr>
        <w:t xml:space="preserve"> </w:t>
      </w:r>
      <w:r w:rsidRPr="00FF4D60">
        <w:rPr>
          <w:rFonts w:ascii="Arial" w:hAnsi="Arial" w:cs="Arial"/>
          <w:b w:val="0"/>
          <w:color w:val="auto"/>
          <w:sz w:val="24"/>
          <w:szCs w:val="24"/>
        </w:rPr>
        <w:t xml:space="preserve">Can be a site of an educational institution, how can it be a place without any learning function. However, the most proper definition in this study used by Area Moreira </w:t>
      </w:r>
      <w:r w:rsidR="00861ED6" w:rsidRPr="00DF7E77">
        <w:rPr>
          <w:rFonts w:ascii="Arial" w:hAnsi="Arial" w:cs="Arial"/>
          <w:b w:val="0"/>
          <w:color w:val="auto"/>
          <w:sz w:val="24"/>
          <w:szCs w:val="24"/>
        </w:rPr>
        <w:t xml:space="preserve">(2003), </w:t>
      </w:r>
      <w:r w:rsidRPr="00FF4D60">
        <w:rPr>
          <w:rFonts w:ascii="Arial" w:hAnsi="Arial" w:cs="Arial"/>
          <w:b w:val="0"/>
          <w:color w:val="auto"/>
          <w:sz w:val="24"/>
          <w:szCs w:val="24"/>
        </w:rPr>
        <w:t>which refer that an educational website such as spaces or pages that located on the Internet and they offer in addition to information, also educational resources or even educational learning support materials according to the age groups under study.</w:t>
      </w:r>
    </w:p>
    <w:p w:rsidR="008A7497" w:rsidRDefault="00EB5D27" w:rsidP="008A7497">
      <w:pPr>
        <w:pStyle w:val="Cabealho1"/>
        <w:numPr>
          <w:ilvl w:val="0"/>
          <w:numId w:val="0"/>
        </w:numPr>
        <w:spacing w:before="0" w:after="120" w:line="480" w:lineRule="auto"/>
        <w:rPr>
          <w:rFonts w:ascii="Arial" w:hAnsi="Arial" w:cs="Arial"/>
          <w:b w:val="0"/>
          <w:color w:val="auto"/>
          <w:sz w:val="24"/>
          <w:szCs w:val="24"/>
        </w:rPr>
      </w:pPr>
      <w:r w:rsidRPr="00FF4D60">
        <w:rPr>
          <w:rFonts w:ascii="Arial" w:hAnsi="Arial" w:cs="Arial"/>
          <w:b w:val="0"/>
          <w:color w:val="auto"/>
          <w:sz w:val="24"/>
          <w:szCs w:val="24"/>
        </w:rPr>
        <w:t xml:space="preserve">Most of these educational websites are built by teachers or by schools. Underlining also the definition of </w:t>
      </w:r>
      <w:proofErr w:type="spellStart"/>
      <w:r w:rsidRPr="00FF4D60">
        <w:rPr>
          <w:rFonts w:ascii="Arial" w:hAnsi="Arial" w:cs="Arial"/>
          <w:b w:val="0"/>
          <w:color w:val="auto"/>
          <w:sz w:val="24"/>
          <w:szCs w:val="24"/>
        </w:rPr>
        <w:t>López</w:t>
      </w:r>
      <w:proofErr w:type="spellEnd"/>
      <w:r w:rsidRPr="00FF4D60">
        <w:rPr>
          <w:rFonts w:ascii="Arial" w:hAnsi="Arial" w:cs="Arial"/>
          <w:b w:val="0"/>
          <w:color w:val="auto"/>
          <w:sz w:val="24"/>
          <w:szCs w:val="24"/>
        </w:rPr>
        <w:t xml:space="preserve"> </w:t>
      </w:r>
      <w:proofErr w:type="spellStart"/>
      <w:r w:rsidRPr="00861ED6">
        <w:rPr>
          <w:rFonts w:ascii="Arial" w:hAnsi="Arial" w:cs="Arial"/>
          <w:b w:val="0"/>
          <w:color w:val="auto"/>
          <w:sz w:val="24"/>
          <w:szCs w:val="24"/>
        </w:rPr>
        <w:t>Carreño</w:t>
      </w:r>
      <w:proofErr w:type="spellEnd"/>
      <w:r w:rsidRPr="00861ED6">
        <w:rPr>
          <w:rFonts w:ascii="Arial" w:hAnsi="Arial" w:cs="Arial"/>
          <w:b w:val="0"/>
          <w:color w:val="auto"/>
          <w:sz w:val="24"/>
          <w:szCs w:val="24"/>
        </w:rPr>
        <w:t xml:space="preserve"> </w:t>
      </w:r>
      <w:r w:rsidR="00861ED6" w:rsidRPr="00861ED6">
        <w:rPr>
          <w:rFonts w:ascii="Arial" w:hAnsi="Arial" w:cs="Arial"/>
          <w:b w:val="0"/>
          <w:color w:val="auto"/>
          <w:sz w:val="24"/>
          <w:szCs w:val="24"/>
        </w:rPr>
        <w:t>(</w:t>
      </w:r>
      <w:proofErr w:type="spellStart"/>
      <w:r w:rsidR="00861ED6" w:rsidRPr="00861ED6">
        <w:rPr>
          <w:rFonts w:ascii="Arial" w:hAnsi="Arial" w:cs="Arial"/>
          <w:b w:val="0"/>
          <w:color w:val="auto"/>
          <w:sz w:val="24"/>
          <w:szCs w:val="24"/>
          <w:lang w:eastAsia="pt-PT"/>
        </w:rPr>
        <w:t>Lopéz</w:t>
      </w:r>
      <w:proofErr w:type="spellEnd"/>
      <w:r w:rsidR="00861ED6" w:rsidRPr="00861ED6">
        <w:rPr>
          <w:rFonts w:ascii="Arial" w:hAnsi="Arial" w:cs="Arial"/>
          <w:b w:val="0"/>
          <w:color w:val="auto"/>
          <w:sz w:val="24"/>
          <w:szCs w:val="24"/>
          <w:lang w:eastAsia="pt-PT"/>
        </w:rPr>
        <w:t xml:space="preserve"> </w:t>
      </w:r>
      <w:proofErr w:type="spellStart"/>
      <w:r w:rsidR="00861ED6" w:rsidRPr="00861ED6">
        <w:rPr>
          <w:rFonts w:ascii="Arial" w:hAnsi="Arial" w:cs="Arial"/>
          <w:b w:val="0"/>
          <w:color w:val="auto"/>
          <w:sz w:val="24"/>
          <w:szCs w:val="24"/>
          <w:lang w:eastAsia="pt-PT"/>
        </w:rPr>
        <w:t>Carreño</w:t>
      </w:r>
      <w:proofErr w:type="spellEnd"/>
      <w:r w:rsidR="00861ED6" w:rsidRPr="00861ED6">
        <w:rPr>
          <w:rFonts w:ascii="Arial" w:hAnsi="Arial" w:cs="Arial"/>
          <w:b w:val="0"/>
          <w:color w:val="auto"/>
          <w:sz w:val="24"/>
          <w:szCs w:val="24"/>
          <w:lang w:eastAsia="pt-PT"/>
        </w:rPr>
        <w:t>, 2007)</w:t>
      </w:r>
      <w:r w:rsidR="00861ED6" w:rsidRPr="00861ED6">
        <w:rPr>
          <w:rFonts w:ascii="Arial" w:hAnsi="Arial" w:cs="Arial"/>
          <w:color w:val="auto"/>
          <w:sz w:val="24"/>
          <w:szCs w:val="24"/>
          <w:lang w:eastAsia="pt-PT"/>
        </w:rPr>
        <w:t xml:space="preserve"> </w:t>
      </w:r>
      <w:r w:rsidRPr="00FF4D60">
        <w:rPr>
          <w:rFonts w:ascii="Arial" w:hAnsi="Arial" w:cs="Arial"/>
          <w:b w:val="0"/>
          <w:color w:val="auto"/>
          <w:sz w:val="24"/>
          <w:szCs w:val="24"/>
        </w:rPr>
        <w:t xml:space="preserve">educational resource where the educational portals provide users with data and information in the form of links, documents, resources, software, etc. are essential for the development of instruments for learning, not only used by students, but also by teachers and parents. </w:t>
      </w:r>
      <w:proofErr w:type="spellStart"/>
      <w:r w:rsidRPr="00FF4D60">
        <w:rPr>
          <w:rFonts w:ascii="Arial" w:hAnsi="Arial" w:cs="Arial"/>
          <w:b w:val="0"/>
          <w:color w:val="auto"/>
          <w:sz w:val="24"/>
          <w:szCs w:val="24"/>
          <w:lang w:val="en"/>
        </w:rPr>
        <w:t>Hinrichs</w:t>
      </w:r>
      <w:proofErr w:type="spellEnd"/>
      <w:r w:rsidRPr="00FF4D60">
        <w:rPr>
          <w:rFonts w:ascii="Arial" w:hAnsi="Arial" w:cs="Arial"/>
          <w:b w:val="0"/>
          <w:color w:val="auto"/>
          <w:sz w:val="24"/>
          <w:szCs w:val="24"/>
          <w:lang w:val="en"/>
        </w:rPr>
        <w:t xml:space="preserve"> and </w:t>
      </w:r>
      <w:proofErr w:type="spellStart"/>
      <w:r w:rsidRPr="00861ED6">
        <w:rPr>
          <w:rFonts w:ascii="Arial" w:hAnsi="Arial" w:cs="Arial"/>
          <w:b w:val="0"/>
          <w:color w:val="auto"/>
          <w:sz w:val="24"/>
          <w:szCs w:val="24"/>
          <w:lang w:val="en"/>
        </w:rPr>
        <w:t>Carpendale</w:t>
      </w:r>
      <w:proofErr w:type="spellEnd"/>
      <w:r w:rsidRPr="00861ED6">
        <w:rPr>
          <w:rFonts w:ascii="Arial" w:hAnsi="Arial" w:cs="Arial"/>
          <w:b w:val="0"/>
          <w:color w:val="auto"/>
          <w:sz w:val="24"/>
          <w:szCs w:val="24"/>
          <w:lang w:val="en"/>
        </w:rPr>
        <w:t xml:space="preserve"> </w:t>
      </w:r>
      <w:r w:rsidR="00861ED6" w:rsidRPr="00861ED6">
        <w:rPr>
          <w:rFonts w:ascii="Arial" w:eastAsia="Calibri" w:hAnsi="Arial" w:cs="Arial"/>
          <w:b w:val="0"/>
          <w:color w:val="auto"/>
          <w:sz w:val="24"/>
          <w:szCs w:val="24"/>
        </w:rPr>
        <w:t>(2011)</w:t>
      </w:r>
      <w:r w:rsidR="00861ED6" w:rsidRPr="00861ED6">
        <w:rPr>
          <w:rFonts w:ascii="Arial" w:eastAsia="Calibri" w:hAnsi="Arial" w:cs="Arial"/>
          <w:color w:val="auto"/>
          <w:sz w:val="24"/>
          <w:szCs w:val="24"/>
        </w:rPr>
        <w:t xml:space="preserve"> </w:t>
      </w:r>
      <w:r w:rsidRPr="00FF4D60">
        <w:rPr>
          <w:rFonts w:ascii="Arial" w:hAnsi="Arial" w:cs="Arial"/>
          <w:b w:val="0"/>
          <w:color w:val="auto"/>
          <w:sz w:val="24"/>
          <w:szCs w:val="24"/>
        </w:rPr>
        <w:t>refer</w:t>
      </w:r>
      <w:r w:rsidRPr="00FF4D60">
        <w:rPr>
          <w:rFonts w:ascii="Arial" w:hAnsi="Arial" w:cs="Arial"/>
          <w:b w:val="0"/>
          <w:color w:val="auto"/>
          <w:sz w:val="24"/>
          <w:szCs w:val="24"/>
          <w:lang w:val="en"/>
        </w:rPr>
        <w:t xml:space="preserve"> “</w:t>
      </w:r>
      <w:r w:rsidRPr="00FF4D60">
        <w:rPr>
          <w:rFonts w:ascii="Arial" w:hAnsi="Arial" w:cs="Arial"/>
          <w:b w:val="0"/>
          <w:color w:val="auto"/>
          <w:sz w:val="24"/>
          <w:szCs w:val="24"/>
        </w:rPr>
        <w:t xml:space="preserve">usage habits of young learners have to be taken into account when developing such a website. </w:t>
      </w:r>
      <w:r w:rsidRPr="00FF4D60">
        <w:rPr>
          <w:rFonts w:ascii="Arial" w:hAnsi="Arial" w:cs="Arial"/>
          <w:b w:val="0"/>
          <w:color w:val="auto"/>
          <w:sz w:val="24"/>
          <w:szCs w:val="24"/>
          <w:lang w:val="en"/>
        </w:rPr>
        <w:t xml:space="preserve">Users’ age is necessary for gestures interaction because children and adults intuitively choose different gestures”. So help authors’ create this kind of e-contents with some quality.  </w:t>
      </w:r>
    </w:p>
    <w:p w:rsidR="00FD0CD3" w:rsidRDefault="00EB5D27" w:rsidP="008A7497">
      <w:pPr>
        <w:pStyle w:val="Cabealho1"/>
        <w:numPr>
          <w:ilvl w:val="0"/>
          <w:numId w:val="0"/>
        </w:numPr>
        <w:spacing w:before="0" w:after="120" w:line="480" w:lineRule="auto"/>
        <w:rPr>
          <w:rFonts w:ascii="Arial" w:hAnsi="Arial" w:cs="Arial"/>
          <w:b w:val="0"/>
          <w:color w:val="auto"/>
          <w:sz w:val="24"/>
          <w:szCs w:val="24"/>
        </w:rPr>
      </w:pPr>
      <w:r w:rsidRPr="00FF4D60">
        <w:rPr>
          <w:rFonts w:ascii="Arial" w:hAnsi="Arial" w:cs="Arial"/>
          <w:b w:val="0"/>
          <w:color w:val="auto"/>
          <w:sz w:val="24"/>
          <w:szCs w:val="24"/>
        </w:rPr>
        <w:t>This study follows on the quality evaluation of educational websites and which serve to support the learning disciplines for the Prim</w:t>
      </w:r>
      <w:r w:rsidR="00F22C22">
        <w:rPr>
          <w:rFonts w:ascii="Arial" w:hAnsi="Arial" w:cs="Arial"/>
          <w:b w:val="0"/>
          <w:color w:val="auto"/>
          <w:sz w:val="24"/>
          <w:szCs w:val="24"/>
        </w:rPr>
        <w:t xml:space="preserve">ary </w:t>
      </w:r>
      <w:r w:rsidR="00FD0CD3">
        <w:rPr>
          <w:rFonts w:ascii="Arial" w:hAnsi="Arial" w:cs="Arial"/>
          <w:b w:val="0"/>
          <w:color w:val="auto"/>
          <w:sz w:val="24"/>
          <w:szCs w:val="24"/>
        </w:rPr>
        <w:t>and High School in Portugal.</w:t>
      </w:r>
    </w:p>
    <w:p w:rsidR="00EB5D27" w:rsidRPr="008A7497" w:rsidRDefault="00FD0CD3" w:rsidP="00BB3B69">
      <w:pPr>
        <w:spacing w:line="480" w:lineRule="auto"/>
        <w:rPr>
          <w:rFonts w:ascii="Arial" w:hAnsi="Arial" w:cs="Arial"/>
          <w:sz w:val="24"/>
          <w:szCs w:val="24"/>
          <w:lang w:val="en"/>
        </w:rPr>
      </w:pPr>
      <w:r w:rsidRPr="008A7497">
        <w:rPr>
          <w:rFonts w:ascii="Arial" w:hAnsi="Arial" w:cs="Arial"/>
          <w:sz w:val="24"/>
          <w:szCs w:val="24"/>
          <w:lang w:val="en"/>
        </w:rPr>
        <w:lastRenderedPageBreak/>
        <w:t xml:space="preserve">The work presented here constitutes a revised and expanded version of the work in the </w:t>
      </w:r>
      <w:r w:rsidR="008A7497">
        <w:rPr>
          <w:rFonts w:ascii="Arial" w:hAnsi="Arial" w:cs="Arial"/>
          <w:sz w:val="24"/>
          <w:szCs w:val="24"/>
          <w:lang w:val="en"/>
        </w:rPr>
        <w:t>TEEM</w:t>
      </w:r>
      <w:r w:rsidRPr="008A7497">
        <w:rPr>
          <w:rFonts w:ascii="Arial" w:hAnsi="Arial" w:cs="Arial"/>
          <w:sz w:val="24"/>
          <w:szCs w:val="24"/>
          <w:lang w:val="en"/>
        </w:rPr>
        <w:t xml:space="preserve"> 2016</w:t>
      </w:r>
      <w:r w:rsidR="008A7497" w:rsidRPr="008A7497">
        <w:rPr>
          <w:rFonts w:ascii="Arial" w:hAnsi="Arial" w:cs="Arial"/>
          <w:sz w:val="24"/>
          <w:szCs w:val="24"/>
          <w:lang w:val="en"/>
        </w:rPr>
        <w:t xml:space="preserve"> (Santos, 2016)</w:t>
      </w:r>
      <w:r w:rsidR="008A7497">
        <w:rPr>
          <w:rFonts w:ascii="Arial" w:hAnsi="Arial" w:cs="Arial"/>
          <w:sz w:val="24"/>
          <w:szCs w:val="24"/>
          <w:lang w:val="en"/>
        </w:rPr>
        <w:t>.</w:t>
      </w:r>
    </w:p>
    <w:p w:rsidR="00EB5D27" w:rsidRPr="00FF4D60" w:rsidRDefault="00244410" w:rsidP="00244410">
      <w:pPr>
        <w:pStyle w:val="Cabealho1"/>
        <w:numPr>
          <w:ilvl w:val="0"/>
          <w:numId w:val="0"/>
        </w:numPr>
        <w:spacing w:line="480" w:lineRule="auto"/>
        <w:ind w:left="574" w:hanging="432"/>
        <w:rPr>
          <w:rFonts w:ascii="Arial" w:hAnsi="Arial" w:cs="Arial"/>
          <w:color w:val="auto"/>
          <w:sz w:val="24"/>
          <w:szCs w:val="24"/>
          <w:lang w:val="en"/>
        </w:rPr>
      </w:pPr>
      <w:r>
        <w:rPr>
          <w:rFonts w:ascii="Arial" w:hAnsi="Arial" w:cs="Arial"/>
          <w:color w:val="auto"/>
          <w:sz w:val="24"/>
          <w:szCs w:val="24"/>
          <w:lang w:val="en"/>
        </w:rPr>
        <w:t xml:space="preserve">2. </w:t>
      </w:r>
      <w:r w:rsidR="00EB5D27" w:rsidRPr="00FF4D60">
        <w:rPr>
          <w:rFonts w:ascii="Arial" w:hAnsi="Arial" w:cs="Arial"/>
          <w:color w:val="auto"/>
          <w:sz w:val="24"/>
          <w:szCs w:val="24"/>
          <w:lang w:val="en"/>
        </w:rPr>
        <w:t>OBJECTIVE</w:t>
      </w:r>
    </w:p>
    <w:p w:rsidR="00A90CB0" w:rsidRPr="00A90CB0" w:rsidRDefault="00EB5D27" w:rsidP="00A90CB0">
      <w:pPr>
        <w:pStyle w:val="Cabealho1"/>
        <w:numPr>
          <w:ilvl w:val="0"/>
          <w:numId w:val="0"/>
        </w:numPr>
        <w:spacing w:before="0" w:after="120" w:line="480" w:lineRule="auto"/>
        <w:rPr>
          <w:rFonts w:ascii="Arial" w:eastAsia="Calibri" w:hAnsi="Arial" w:cs="Arial"/>
          <w:b w:val="0"/>
          <w:color w:val="auto"/>
          <w:sz w:val="24"/>
          <w:szCs w:val="24"/>
        </w:rPr>
      </w:pPr>
      <w:r w:rsidRPr="00A90CB0">
        <w:rPr>
          <w:rFonts w:ascii="Arial" w:hAnsi="Arial" w:cs="Arial"/>
          <w:b w:val="0"/>
          <w:color w:val="auto"/>
          <w:sz w:val="24"/>
          <w:szCs w:val="24"/>
        </w:rPr>
        <w:t xml:space="preserve">The purpose of this study was to investigate the quality of online resources for primary education concerning Secondary Education in the Portuguese territory, i.e. in which teaching cycles there is greater caution in the evaluation criteria. If you comply with the assessment criteria established and used in the </w:t>
      </w:r>
      <w:r w:rsidRPr="00A90CB0">
        <w:rPr>
          <w:rFonts w:ascii="Arial" w:eastAsia="Calibri" w:hAnsi="Arial" w:cs="Arial"/>
          <w:b w:val="0"/>
          <w:color w:val="auto"/>
          <w:sz w:val="24"/>
          <w:szCs w:val="24"/>
        </w:rPr>
        <w:t xml:space="preserve">Evaluation of the Quality of Educational Websites (Model of EQEWS) </w:t>
      </w:r>
      <w:r w:rsidRPr="00A90CB0">
        <w:rPr>
          <w:rFonts w:ascii="Arial" w:hAnsi="Arial" w:cs="Arial"/>
          <w:b w:val="0"/>
          <w:color w:val="auto"/>
          <w:sz w:val="24"/>
          <w:szCs w:val="24"/>
        </w:rPr>
        <w:t xml:space="preserve">adapted by reading several authors that will be mention in the methodology. </w:t>
      </w:r>
      <w:r w:rsidR="00A90CB0" w:rsidRPr="00A90CB0">
        <w:rPr>
          <w:rFonts w:ascii="Arial" w:eastAsia="Calibri" w:hAnsi="Arial" w:cs="Arial"/>
          <w:b w:val="0"/>
          <w:color w:val="auto"/>
          <w:sz w:val="24"/>
          <w:szCs w:val="24"/>
        </w:rPr>
        <w:t>This model of evaluation applied to 57 websites, according to the Likert scale of 0 to 4. The data subjected to statistical analysis with the support of computer calculation tool SPSS, version 23</w:t>
      </w:r>
      <w:r w:rsidR="00A90CB0">
        <w:rPr>
          <w:rFonts w:ascii="Arial" w:eastAsia="Calibri" w:hAnsi="Arial" w:cs="Arial"/>
          <w:b w:val="0"/>
          <w:color w:val="auto"/>
          <w:sz w:val="24"/>
          <w:szCs w:val="24"/>
        </w:rPr>
        <w:t xml:space="preserve">. </w:t>
      </w:r>
    </w:p>
    <w:p w:rsidR="0000102E" w:rsidRPr="00FF4D60" w:rsidRDefault="0000102E" w:rsidP="00BB3B69">
      <w:pPr>
        <w:spacing w:after="120" w:line="480" w:lineRule="auto"/>
        <w:ind w:firstLine="708"/>
        <w:rPr>
          <w:rFonts w:ascii="Arial" w:eastAsia="Calibri" w:hAnsi="Arial" w:cs="Arial"/>
          <w:sz w:val="24"/>
          <w:szCs w:val="24"/>
        </w:rPr>
      </w:pPr>
    </w:p>
    <w:p w:rsidR="00B87D75" w:rsidRPr="00D71906" w:rsidRDefault="00D71906" w:rsidP="00D71906">
      <w:pPr>
        <w:rPr>
          <w:rFonts w:ascii="Arial" w:hAnsi="Arial" w:cs="Arial"/>
          <w:b/>
          <w:sz w:val="24"/>
          <w:szCs w:val="24"/>
          <w:lang w:val="en"/>
        </w:rPr>
      </w:pPr>
      <w:r>
        <w:rPr>
          <w:rFonts w:ascii="Arial" w:hAnsi="Arial" w:cs="Arial"/>
          <w:b/>
          <w:sz w:val="24"/>
          <w:szCs w:val="24"/>
          <w:lang w:val="en"/>
        </w:rPr>
        <w:t xml:space="preserve">3. </w:t>
      </w:r>
      <w:r w:rsidR="00B87D75" w:rsidRPr="00D71906">
        <w:rPr>
          <w:rFonts w:ascii="Arial" w:hAnsi="Arial" w:cs="Arial"/>
          <w:b/>
          <w:sz w:val="24"/>
          <w:szCs w:val="24"/>
          <w:lang w:val="en"/>
        </w:rPr>
        <w:t>Methodology</w:t>
      </w:r>
    </w:p>
    <w:p w:rsidR="00B87D75" w:rsidRPr="00D71906" w:rsidRDefault="00B87D75" w:rsidP="00B87D75">
      <w:pPr>
        <w:pStyle w:val="PargrafodaLista"/>
        <w:rPr>
          <w:b/>
        </w:rPr>
      </w:pPr>
    </w:p>
    <w:p w:rsidR="00B87D75" w:rsidRPr="002828ED" w:rsidRDefault="00B87D75" w:rsidP="00B87D75">
      <w:pPr>
        <w:spacing w:before="120" w:after="0" w:line="480" w:lineRule="auto"/>
        <w:rPr>
          <w:rFonts w:ascii="Arial" w:hAnsi="Arial" w:cs="Arial"/>
          <w:sz w:val="24"/>
          <w:szCs w:val="24"/>
        </w:rPr>
      </w:pPr>
      <w:r w:rsidRPr="002828ED">
        <w:rPr>
          <w:rFonts w:ascii="Arial" w:hAnsi="Arial" w:cs="Arial"/>
          <w:sz w:val="24"/>
          <w:szCs w:val="24"/>
        </w:rPr>
        <w:t xml:space="preserve">In order to assess educational Websites, we propose a tool drawn upon a literature review developed following an analytical-descriptive and informative methodology. The different authors who form the body of this literature review have researched on the quality criteria required for the quality assessment of educational websites and studied education at all teaching levels. The basis of this kind of studies is that, from the academic point of view, educators must have the responsibility and the tools to differentiate the quality of educational websites of those who aren’t, thus being able to evaluate web pages. </w:t>
      </w:r>
    </w:p>
    <w:p w:rsidR="00B87D75" w:rsidRDefault="00B87D75" w:rsidP="00B87D75">
      <w:pPr>
        <w:spacing w:before="120" w:after="0" w:line="480" w:lineRule="auto"/>
        <w:rPr>
          <w:rFonts w:ascii="Arial" w:hAnsi="Arial" w:cs="Arial"/>
          <w:sz w:val="24"/>
          <w:szCs w:val="24"/>
        </w:rPr>
      </w:pPr>
      <w:r w:rsidRPr="002828ED">
        <w:rPr>
          <w:rFonts w:ascii="Arial" w:hAnsi="Arial" w:cs="Arial"/>
          <w:sz w:val="24"/>
          <w:szCs w:val="24"/>
        </w:rPr>
        <w:t xml:space="preserve">The tool on </w:t>
      </w:r>
      <w:r w:rsidR="002558FF" w:rsidRPr="002558FF">
        <w:rPr>
          <w:rFonts w:ascii="Arial" w:eastAsia="Calibri" w:hAnsi="Arial" w:cs="Arial"/>
          <w:sz w:val="24"/>
          <w:szCs w:val="24"/>
        </w:rPr>
        <w:t>Evaluation of the Quality of Educational Websites (Model of EQEWS)</w:t>
      </w:r>
      <w:r w:rsidR="002558FF" w:rsidRPr="002558FF">
        <w:rPr>
          <w:rStyle w:val="hps"/>
          <w:rFonts w:asciiTheme="minorHAnsi" w:eastAsiaTheme="majorEastAsia" w:hAnsiTheme="minorHAnsi"/>
          <w:sz w:val="32"/>
          <w:szCs w:val="32"/>
          <w:lang w:val="en"/>
        </w:rPr>
        <w:t xml:space="preserve"> (</w:t>
      </w:r>
      <w:r w:rsidR="002558FF" w:rsidRPr="002558FF">
        <w:rPr>
          <w:rStyle w:val="hps"/>
          <w:rFonts w:ascii="Arial" w:eastAsiaTheme="majorEastAsia" w:hAnsi="Arial" w:cs="Arial"/>
          <w:sz w:val="24"/>
          <w:szCs w:val="24"/>
          <w:lang w:val="en"/>
        </w:rPr>
        <w:t>Appendix 1</w:t>
      </w:r>
      <w:r w:rsidR="002558FF">
        <w:rPr>
          <w:rStyle w:val="hps"/>
          <w:rFonts w:ascii="Arial" w:eastAsiaTheme="majorEastAsia" w:hAnsi="Arial" w:cs="Arial"/>
          <w:sz w:val="24"/>
          <w:szCs w:val="24"/>
          <w:lang w:val="en"/>
        </w:rPr>
        <w:t>)</w:t>
      </w:r>
      <w:r w:rsidRPr="002828ED">
        <w:rPr>
          <w:rFonts w:ascii="Arial" w:hAnsi="Arial" w:cs="Arial"/>
          <w:sz w:val="24"/>
          <w:szCs w:val="24"/>
        </w:rPr>
        <w:t xml:space="preserve"> that was built through this methodology was first based on </w:t>
      </w:r>
      <w:proofErr w:type="spellStart"/>
      <w:r w:rsidRPr="002828ED">
        <w:rPr>
          <w:rFonts w:ascii="Arial" w:hAnsi="Arial" w:cs="Arial"/>
          <w:sz w:val="24"/>
          <w:szCs w:val="24"/>
        </w:rPr>
        <w:t>Marquès</w:t>
      </w:r>
      <w:proofErr w:type="spellEnd"/>
      <w:r w:rsidRPr="002828ED">
        <w:rPr>
          <w:rFonts w:ascii="Arial" w:hAnsi="Arial" w:cs="Arial"/>
          <w:sz w:val="24"/>
          <w:szCs w:val="24"/>
        </w:rPr>
        <w:t xml:space="preserve"> </w:t>
      </w:r>
      <w:proofErr w:type="spellStart"/>
      <w:r w:rsidRPr="002828ED">
        <w:rPr>
          <w:rFonts w:ascii="Arial" w:hAnsi="Arial" w:cs="Arial"/>
          <w:sz w:val="24"/>
          <w:szCs w:val="24"/>
        </w:rPr>
        <w:t>Graells</w:t>
      </w:r>
      <w:proofErr w:type="spellEnd"/>
      <w:r w:rsidRPr="002828ED">
        <w:rPr>
          <w:rFonts w:ascii="Arial" w:hAnsi="Arial" w:cs="Arial"/>
          <w:sz w:val="24"/>
          <w:szCs w:val="24"/>
        </w:rPr>
        <w:t xml:space="preserve"> (2000), who indicates two general aspects, divided into functional and technical-aesthetic, to measure </w:t>
      </w:r>
      <w:r w:rsidRPr="002828ED">
        <w:rPr>
          <w:rFonts w:ascii="Arial" w:hAnsi="Arial" w:cs="Arial"/>
          <w:sz w:val="24"/>
          <w:szCs w:val="24"/>
        </w:rPr>
        <w:lastRenderedPageBreak/>
        <w:t xml:space="preserve">quality of educational websites. Other authors’ work was adapted to build the evaluation checklist, such as </w:t>
      </w:r>
      <w:proofErr w:type="spellStart"/>
      <w:r w:rsidRPr="002828ED">
        <w:rPr>
          <w:rFonts w:ascii="Arial" w:hAnsi="Arial" w:cs="Arial"/>
          <w:sz w:val="24"/>
          <w:szCs w:val="24"/>
        </w:rPr>
        <w:t>Carvalho</w:t>
      </w:r>
      <w:proofErr w:type="spellEnd"/>
      <w:r w:rsidRPr="002828ED">
        <w:rPr>
          <w:rFonts w:ascii="Arial" w:hAnsi="Arial" w:cs="Arial"/>
          <w:sz w:val="24"/>
          <w:szCs w:val="24"/>
        </w:rPr>
        <w:t xml:space="preserve"> (2006), Santos (2012) and Pinto Molina (2008). These two aspects are divided into five criteria which are, for the functional: authority, update, usability, accessibility and communication; and, for the technical-aesthetic: graphic design and multimedia quality, content, navigation, speed of access and interaction.</w:t>
      </w:r>
    </w:p>
    <w:p w:rsidR="005754B7" w:rsidRPr="002828ED" w:rsidRDefault="005754B7" w:rsidP="005754B7">
      <w:pPr>
        <w:spacing w:after="120" w:line="480" w:lineRule="auto"/>
        <w:rPr>
          <w:rFonts w:ascii="Arial" w:eastAsia="Calibri" w:hAnsi="Arial" w:cs="Arial"/>
          <w:b/>
          <w:sz w:val="24"/>
          <w:szCs w:val="24"/>
          <w:lang w:val="en"/>
        </w:rPr>
      </w:pPr>
      <w:r w:rsidRPr="002828ED">
        <w:rPr>
          <w:rFonts w:ascii="Arial" w:hAnsi="Arial" w:cs="Arial"/>
          <w:sz w:val="24"/>
          <w:szCs w:val="24"/>
          <w:lang w:val="en"/>
        </w:rPr>
        <w:t>The criteria used in the evaluation checklist are outlined in Figure 1:</w:t>
      </w:r>
    </w:p>
    <w:p w:rsidR="005754B7" w:rsidRDefault="005754B7" w:rsidP="005754B7">
      <w:pPr>
        <w:spacing w:after="120" w:line="480" w:lineRule="auto"/>
        <w:jc w:val="center"/>
        <w:rPr>
          <w:rFonts w:ascii="Arial" w:eastAsia="Calibri" w:hAnsi="Arial" w:cs="Arial"/>
          <w:sz w:val="24"/>
          <w:szCs w:val="24"/>
          <w:lang w:val="en"/>
        </w:rPr>
      </w:pPr>
    </w:p>
    <w:p w:rsidR="005754B7" w:rsidRPr="002828ED" w:rsidRDefault="005754B7" w:rsidP="005754B7">
      <w:pPr>
        <w:spacing w:after="120" w:line="480" w:lineRule="auto"/>
        <w:jc w:val="center"/>
        <w:rPr>
          <w:rFonts w:ascii="Arial" w:eastAsia="Calibri" w:hAnsi="Arial" w:cs="Arial"/>
          <w:b/>
          <w:sz w:val="24"/>
          <w:szCs w:val="24"/>
          <w:lang w:val="en"/>
        </w:rPr>
      </w:pPr>
      <w:r w:rsidRPr="002828ED">
        <w:rPr>
          <w:rFonts w:ascii="Arial" w:eastAsia="Calibri" w:hAnsi="Arial" w:cs="Arial"/>
          <w:sz w:val="24"/>
          <w:szCs w:val="24"/>
          <w:lang w:val="en"/>
        </w:rPr>
        <w:t>Figure 1:</w:t>
      </w:r>
      <w:r w:rsidRPr="002828ED">
        <w:rPr>
          <w:rFonts w:ascii="Arial" w:eastAsia="Calibri" w:hAnsi="Arial" w:cs="Arial"/>
          <w:b/>
          <w:sz w:val="24"/>
          <w:szCs w:val="24"/>
          <w:lang w:val="en"/>
        </w:rPr>
        <w:t xml:space="preserve"> </w:t>
      </w:r>
      <w:r w:rsidRPr="002828ED">
        <w:rPr>
          <w:rFonts w:ascii="Arial" w:eastAsia="Calibri" w:hAnsi="Arial" w:cs="Arial"/>
          <w:sz w:val="24"/>
          <w:szCs w:val="24"/>
          <w:lang w:val="en"/>
        </w:rPr>
        <w:t>Structure of Assessment Checklist criteria</w:t>
      </w:r>
    </w:p>
    <w:p w:rsidR="005754B7" w:rsidRPr="005754B7" w:rsidRDefault="005754B7" w:rsidP="00B87D75">
      <w:pPr>
        <w:spacing w:before="120" w:after="0" w:line="480" w:lineRule="auto"/>
        <w:rPr>
          <w:rFonts w:ascii="Arial" w:hAnsi="Arial" w:cs="Arial"/>
          <w:b/>
          <w:sz w:val="24"/>
          <w:szCs w:val="24"/>
          <w:lang w:val="en"/>
        </w:rPr>
      </w:pPr>
    </w:p>
    <w:p w:rsidR="00B87D75" w:rsidRPr="00B87D75" w:rsidRDefault="00B87D75" w:rsidP="00B87D75"/>
    <w:p w:rsidR="00EB5D27" w:rsidRPr="00FF4D60" w:rsidRDefault="00EB5D27" w:rsidP="00BB3B69">
      <w:pPr>
        <w:spacing w:line="480" w:lineRule="auto"/>
        <w:rPr>
          <w:rFonts w:ascii="Arial" w:hAnsi="Arial" w:cs="Arial"/>
          <w:sz w:val="24"/>
          <w:szCs w:val="24"/>
        </w:rPr>
      </w:pPr>
      <w:r w:rsidRPr="00FF4D60">
        <w:rPr>
          <w:rFonts w:ascii="Arial" w:hAnsi="Arial" w:cs="Arial"/>
          <w:sz w:val="24"/>
          <w:szCs w:val="24"/>
        </w:rPr>
        <w:t xml:space="preserve">The method characterized by lifting all educational websites exists on the Internet. The research had the help of various search engines (Google, </w:t>
      </w:r>
      <w:proofErr w:type="spellStart"/>
      <w:r w:rsidRPr="00FF4D60">
        <w:rPr>
          <w:rFonts w:ascii="Arial" w:hAnsi="Arial" w:cs="Arial"/>
          <w:sz w:val="24"/>
          <w:szCs w:val="24"/>
        </w:rPr>
        <w:t>sapo</w:t>
      </w:r>
      <w:proofErr w:type="spellEnd"/>
      <w:r w:rsidRPr="00FF4D60">
        <w:rPr>
          <w:rFonts w:ascii="Arial" w:hAnsi="Arial" w:cs="Arial"/>
          <w:sz w:val="24"/>
          <w:szCs w:val="24"/>
        </w:rPr>
        <w:t xml:space="preserve">, </w:t>
      </w:r>
      <w:proofErr w:type="spellStart"/>
      <w:r w:rsidRPr="00FF4D60">
        <w:rPr>
          <w:rFonts w:ascii="Arial" w:hAnsi="Arial" w:cs="Arial"/>
          <w:sz w:val="24"/>
          <w:szCs w:val="24"/>
        </w:rPr>
        <w:t>aeiou</w:t>
      </w:r>
      <w:proofErr w:type="spellEnd"/>
      <w:r w:rsidRPr="00FF4D60">
        <w:rPr>
          <w:rFonts w:ascii="Arial" w:hAnsi="Arial" w:cs="Arial"/>
          <w:sz w:val="24"/>
          <w:szCs w:val="24"/>
        </w:rPr>
        <w:t xml:space="preserve">), facilitating the listing of most of the educational resources in line and directed to support primary and secondary education. The survey conducted to the third page on the Internet and all URL addresses were </w:t>
      </w:r>
      <w:r w:rsidRPr="00FF4D60">
        <w:rPr>
          <w:rFonts w:ascii="Arial" w:hAnsi="Arial" w:cs="Arial"/>
          <w:sz w:val="24"/>
          <w:szCs w:val="24"/>
          <w:lang w:val="en"/>
        </w:rPr>
        <w:t>collected</w:t>
      </w:r>
      <w:r w:rsidRPr="00FF4D60">
        <w:rPr>
          <w:rFonts w:ascii="Arial" w:hAnsi="Arial" w:cs="Arial"/>
          <w:sz w:val="24"/>
          <w:szCs w:val="24"/>
        </w:rPr>
        <w:t xml:space="preserve"> a Data Description File, adapted by </w:t>
      </w:r>
      <w:proofErr w:type="spellStart"/>
      <w:r w:rsidRPr="00FF4D60">
        <w:rPr>
          <w:rFonts w:ascii="Arial" w:hAnsi="Arial" w:cs="Arial"/>
          <w:sz w:val="24"/>
          <w:szCs w:val="24"/>
        </w:rPr>
        <w:t>Codina</w:t>
      </w:r>
      <w:proofErr w:type="spellEnd"/>
      <w:r w:rsidRPr="00FF4D60">
        <w:rPr>
          <w:rFonts w:ascii="Arial" w:hAnsi="Arial" w:cs="Arial"/>
          <w:sz w:val="24"/>
          <w:szCs w:val="24"/>
        </w:rPr>
        <w:t xml:space="preserve"> (2000). Another source of map and retrieve the URL's based on the observation of these resources that possessed the list of other sites.</w:t>
      </w:r>
    </w:p>
    <w:p w:rsidR="00FF4D60" w:rsidRDefault="00EB5D27" w:rsidP="00BB3B69">
      <w:pPr>
        <w:spacing w:line="480" w:lineRule="auto"/>
        <w:rPr>
          <w:rFonts w:ascii="Arial" w:hAnsi="Arial" w:cs="Arial"/>
          <w:sz w:val="24"/>
          <w:szCs w:val="24"/>
        </w:rPr>
      </w:pPr>
      <w:r w:rsidRPr="00FF4D60">
        <w:rPr>
          <w:rFonts w:ascii="Arial" w:hAnsi="Arial" w:cs="Arial"/>
          <w:sz w:val="24"/>
          <w:szCs w:val="24"/>
        </w:rPr>
        <w:t>In the phase of the survey of all websites, we counted about three hundred and fifty locations. However, for the sample was smaller, were drawn-limiting requirements: be suitable for young people between six and ten and fifteen and seventeen years; include free websites; include only Portuguese online resources (excluding Brazilian origin web sites) and delete</w:t>
      </w:r>
      <w:r w:rsidR="00731FC0">
        <w:rPr>
          <w:rFonts w:ascii="Arial" w:hAnsi="Arial" w:cs="Arial"/>
          <w:sz w:val="24"/>
          <w:szCs w:val="24"/>
        </w:rPr>
        <w:t xml:space="preserve"> all resources that were </w:t>
      </w:r>
      <w:proofErr w:type="gramStart"/>
      <w:r w:rsidR="00731FC0">
        <w:rPr>
          <w:rFonts w:ascii="Arial" w:hAnsi="Arial" w:cs="Arial"/>
          <w:sz w:val="24"/>
          <w:szCs w:val="24"/>
        </w:rPr>
        <w:t>Blogs.</w:t>
      </w:r>
      <w:proofErr w:type="gramEnd"/>
      <w:r w:rsidR="00731FC0">
        <w:rPr>
          <w:rFonts w:ascii="Arial" w:hAnsi="Arial" w:cs="Arial"/>
          <w:sz w:val="24"/>
          <w:szCs w:val="24"/>
        </w:rPr>
        <w:t xml:space="preserve"> </w:t>
      </w:r>
      <w:r w:rsidRPr="00FF4D60">
        <w:rPr>
          <w:rFonts w:ascii="Arial" w:hAnsi="Arial" w:cs="Arial"/>
          <w:sz w:val="24"/>
          <w:szCs w:val="24"/>
        </w:rPr>
        <w:t>The sites were selected and evaluated in a total of fifty-seven, after all, these sources of selection.</w:t>
      </w:r>
    </w:p>
    <w:p w:rsidR="00A90CB0" w:rsidRPr="00A90CB0" w:rsidRDefault="00EB5D27" w:rsidP="00BB3B69">
      <w:pPr>
        <w:spacing w:line="480" w:lineRule="auto"/>
        <w:rPr>
          <w:rFonts w:ascii="Arial" w:hAnsi="Arial" w:cs="Arial"/>
          <w:kern w:val="28"/>
          <w:sz w:val="24"/>
          <w:szCs w:val="24"/>
        </w:rPr>
      </w:pPr>
      <w:r w:rsidRPr="00FF4D60">
        <w:rPr>
          <w:rFonts w:ascii="Arial" w:hAnsi="Arial" w:cs="Arial"/>
          <w:kern w:val="28"/>
          <w:sz w:val="24"/>
          <w:szCs w:val="24"/>
        </w:rPr>
        <w:lastRenderedPageBreak/>
        <w:t xml:space="preserve">Study with an exploratory purpose of developing a quantitative and qualitative approach, by considering the interpretation of statistical data. </w:t>
      </w:r>
      <w:proofErr w:type="gramStart"/>
      <w:r w:rsidRPr="00FF4D60">
        <w:rPr>
          <w:rFonts w:ascii="Arial" w:hAnsi="Arial" w:cs="Arial"/>
          <w:kern w:val="28"/>
          <w:sz w:val="24"/>
          <w:szCs w:val="24"/>
        </w:rPr>
        <w:t>The vision of the observer-evaluator on an evaluation of websites, how to support the theoretical-methodologica</w:t>
      </w:r>
      <w:r w:rsidR="00861ED6">
        <w:rPr>
          <w:rFonts w:ascii="Arial" w:hAnsi="Arial" w:cs="Arial"/>
          <w:kern w:val="28"/>
          <w:sz w:val="24"/>
          <w:szCs w:val="24"/>
        </w:rPr>
        <w:t xml:space="preserve">l assumptions general by </w:t>
      </w:r>
      <w:proofErr w:type="spellStart"/>
      <w:r w:rsidR="00861ED6">
        <w:rPr>
          <w:rFonts w:ascii="Arial" w:hAnsi="Arial" w:cs="Arial"/>
          <w:kern w:val="28"/>
          <w:sz w:val="24"/>
          <w:szCs w:val="24"/>
        </w:rPr>
        <w:t>Olsina</w:t>
      </w:r>
      <w:proofErr w:type="spellEnd"/>
      <w:r w:rsidR="00861ED6">
        <w:rPr>
          <w:rFonts w:ascii="Arial" w:hAnsi="Arial" w:cs="Arial"/>
          <w:kern w:val="28"/>
          <w:sz w:val="24"/>
          <w:szCs w:val="24"/>
        </w:rPr>
        <w:t xml:space="preserve">, </w:t>
      </w:r>
      <w:r w:rsidR="00861ED6" w:rsidRPr="00FF4D60">
        <w:rPr>
          <w:rFonts w:ascii="Arial" w:hAnsi="Arial" w:cs="Arial"/>
          <w:sz w:val="24"/>
          <w:szCs w:val="24"/>
        </w:rPr>
        <w:t xml:space="preserve">Godoy, </w:t>
      </w:r>
      <w:proofErr w:type="spellStart"/>
      <w:r w:rsidR="00861ED6" w:rsidRPr="00FF4D60">
        <w:rPr>
          <w:rFonts w:ascii="Arial" w:hAnsi="Arial" w:cs="Arial"/>
          <w:sz w:val="24"/>
          <w:szCs w:val="24"/>
        </w:rPr>
        <w:t>Lafuente</w:t>
      </w:r>
      <w:proofErr w:type="spellEnd"/>
      <w:r w:rsidR="00861ED6">
        <w:rPr>
          <w:rFonts w:ascii="Arial" w:hAnsi="Arial" w:cs="Arial"/>
          <w:sz w:val="24"/>
          <w:szCs w:val="24"/>
        </w:rPr>
        <w:t xml:space="preserve"> </w:t>
      </w:r>
      <w:r w:rsidR="00861ED6" w:rsidRPr="00FF4D60">
        <w:rPr>
          <w:rFonts w:ascii="Arial" w:hAnsi="Arial" w:cs="Arial"/>
          <w:sz w:val="24"/>
          <w:szCs w:val="24"/>
        </w:rPr>
        <w:t>and Rossi, 2008</w:t>
      </w:r>
      <w:r w:rsidR="00861ED6">
        <w:rPr>
          <w:rFonts w:ascii="Arial" w:hAnsi="Arial" w:cs="Arial"/>
          <w:sz w:val="24"/>
          <w:szCs w:val="24"/>
        </w:rPr>
        <w:t>).</w:t>
      </w:r>
      <w:proofErr w:type="gramEnd"/>
      <w:r w:rsidR="00861ED6">
        <w:rPr>
          <w:rFonts w:ascii="Arial" w:hAnsi="Arial" w:cs="Arial"/>
          <w:sz w:val="24"/>
          <w:szCs w:val="24"/>
        </w:rPr>
        <w:t xml:space="preserve"> </w:t>
      </w:r>
      <w:proofErr w:type="gramStart"/>
      <w:r w:rsidRPr="00FF4D60">
        <w:rPr>
          <w:rFonts w:ascii="Arial" w:hAnsi="Arial" w:cs="Arial"/>
          <w:kern w:val="28"/>
          <w:sz w:val="24"/>
          <w:szCs w:val="24"/>
        </w:rPr>
        <w:t>Also Ji</w:t>
      </w:r>
      <w:r w:rsidR="00861ED6">
        <w:rPr>
          <w:rFonts w:ascii="Arial" w:hAnsi="Arial" w:cs="Arial"/>
          <w:kern w:val="28"/>
          <w:sz w:val="24"/>
          <w:szCs w:val="24"/>
        </w:rPr>
        <w:t>ménez Piano and Ortiz-</w:t>
      </w:r>
      <w:proofErr w:type="spellStart"/>
      <w:r w:rsidR="00861ED6">
        <w:rPr>
          <w:rFonts w:ascii="Arial" w:hAnsi="Arial" w:cs="Arial"/>
          <w:kern w:val="28"/>
          <w:sz w:val="24"/>
          <w:szCs w:val="24"/>
        </w:rPr>
        <w:t>Repiso</w:t>
      </w:r>
      <w:proofErr w:type="spellEnd"/>
      <w:r w:rsidR="00861ED6">
        <w:rPr>
          <w:rFonts w:ascii="Arial" w:hAnsi="Arial" w:cs="Arial"/>
          <w:kern w:val="28"/>
          <w:sz w:val="24"/>
          <w:szCs w:val="24"/>
        </w:rPr>
        <w:t xml:space="preserve"> (2007)</w:t>
      </w:r>
      <w:r w:rsidRPr="00FF4D60">
        <w:rPr>
          <w:rFonts w:ascii="Arial" w:hAnsi="Arial" w:cs="Arial"/>
          <w:kern w:val="28"/>
          <w:sz w:val="24"/>
          <w:szCs w:val="24"/>
        </w:rPr>
        <w:t xml:space="preserve">, </w:t>
      </w:r>
      <w:proofErr w:type="spellStart"/>
      <w:r w:rsidRPr="00FF4D60">
        <w:rPr>
          <w:rFonts w:ascii="Arial" w:hAnsi="Arial" w:cs="Arial"/>
          <w:kern w:val="28"/>
          <w:sz w:val="24"/>
          <w:szCs w:val="24"/>
        </w:rPr>
        <w:t>Codina</w:t>
      </w:r>
      <w:proofErr w:type="spellEnd"/>
      <w:r w:rsidRPr="00FF4D60">
        <w:rPr>
          <w:rFonts w:ascii="Arial" w:hAnsi="Arial" w:cs="Arial"/>
          <w:kern w:val="28"/>
          <w:sz w:val="24"/>
          <w:szCs w:val="24"/>
        </w:rPr>
        <w:t xml:space="preserve"> </w:t>
      </w:r>
      <w:r w:rsidR="00861ED6">
        <w:rPr>
          <w:rFonts w:ascii="Arial" w:hAnsi="Arial" w:cs="Arial"/>
          <w:kern w:val="28"/>
          <w:sz w:val="24"/>
          <w:szCs w:val="24"/>
        </w:rPr>
        <w:t>(2006)</w:t>
      </w:r>
      <w:r w:rsidRPr="00FF4D60">
        <w:rPr>
          <w:rFonts w:ascii="Arial" w:hAnsi="Arial" w:cs="Arial"/>
          <w:kern w:val="28"/>
          <w:sz w:val="24"/>
          <w:szCs w:val="24"/>
        </w:rPr>
        <w:t xml:space="preserve"> and Nielsen </w:t>
      </w:r>
      <w:r w:rsidR="00861ED6">
        <w:rPr>
          <w:rFonts w:ascii="Arial" w:hAnsi="Arial" w:cs="Arial"/>
          <w:kern w:val="28"/>
          <w:sz w:val="24"/>
          <w:szCs w:val="24"/>
        </w:rPr>
        <w:t>(2004)</w:t>
      </w:r>
      <w:r w:rsidRPr="00FF4D60">
        <w:rPr>
          <w:rFonts w:ascii="Arial" w:hAnsi="Arial" w:cs="Arial"/>
          <w:kern w:val="28"/>
          <w:sz w:val="24"/>
          <w:szCs w:val="24"/>
        </w:rPr>
        <w:t xml:space="preserve"> (the latter, internationally known as the "father of usability," which has developed several researchers in the area of assessment of the usability of Websites).</w:t>
      </w:r>
      <w:proofErr w:type="gramEnd"/>
      <w:r w:rsidRPr="00FF4D60">
        <w:rPr>
          <w:rFonts w:ascii="Arial" w:hAnsi="Arial" w:cs="Arial"/>
          <w:kern w:val="28"/>
          <w:sz w:val="24"/>
          <w:szCs w:val="24"/>
        </w:rPr>
        <w:t xml:space="preserve"> Other authors’ was more focused on the evaluation of educational website</w:t>
      </w:r>
      <w:r w:rsidR="00861ED6">
        <w:rPr>
          <w:rFonts w:ascii="Arial" w:hAnsi="Arial" w:cs="Arial"/>
          <w:kern w:val="28"/>
          <w:sz w:val="24"/>
          <w:szCs w:val="24"/>
        </w:rPr>
        <w:t xml:space="preserve">s, such as </w:t>
      </w:r>
      <w:proofErr w:type="spellStart"/>
      <w:r w:rsidR="00861ED6">
        <w:rPr>
          <w:rFonts w:ascii="Arial" w:hAnsi="Arial" w:cs="Arial"/>
          <w:kern w:val="28"/>
          <w:sz w:val="24"/>
          <w:szCs w:val="24"/>
        </w:rPr>
        <w:t>Marquès</w:t>
      </w:r>
      <w:proofErr w:type="spellEnd"/>
      <w:r w:rsidR="00861ED6">
        <w:rPr>
          <w:rFonts w:ascii="Arial" w:hAnsi="Arial" w:cs="Arial"/>
          <w:kern w:val="28"/>
          <w:sz w:val="24"/>
          <w:szCs w:val="24"/>
        </w:rPr>
        <w:t xml:space="preserve"> </w:t>
      </w:r>
      <w:proofErr w:type="spellStart"/>
      <w:r w:rsidR="00861ED6">
        <w:rPr>
          <w:rFonts w:ascii="Arial" w:hAnsi="Arial" w:cs="Arial"/>
          <w:kern w:val="28"/>
          <w:sz w:val="24"/>
          <w:szCs w:val="24"/>
        </w:rPr>
        <w:t>Graells</w:t>
      </w:r>
      <w:proofErr w:type="spellEnd"/>
      <w:r w:rsidR="00861ED6">
        <w:rPr>
          <w:rFonts w:ascii="Arial" w:hAnsi="Arial" w:cs="Arial"/>
          <w:kern w:val="28"/>
          <w:sz w:val="24"/>
          <w:szCs w:val="24"/>
        </w:rPr>
        <w:t xml:space="preserve"> (2000), </w:t>
      </w:r>
      <w:proofErr w:type="spellStart"/>
      <w:r w:rsidR="00861ED6">
        <w:rPr>
          <w:rFonts w:ascii="Arial" w:hAnsi="Arial" w:cs="Arial"/>
          <w:kern w:val="28"/>
          <w:sz w:val="24"/>
          <w:szCs w:val="24"/>
        </w:rPr>
        <w:t>Carvalho</w:t>
      </w:r>
      <w:proofErr w:type="spellEnd"/>
      <w:r w:rsidR="00861ED6">
        <w:rPr>
          <w:rFonts w:ascii="Arial" w:hAnsi="Arial" w:cs="Arial"/>
          <w:kern w:val="28"/>
          <w:sz w:val="24"/>
          <w:szCs w:val="24"/>
        </w:rPr>
        <w:t xml:space="preserve"> (2006)</w:t>
      </w:r>
      <w:r w:rsidRPr="00FF4D60">
        <w:rPr>
          <w:rFonts w:ascii="Arial" w:hAnsi="Arial" w:cs="Arial"/>
          <w:kern w:val="28"/>
          <w:sz w:val="24"/>
          <w:szCs w:val="24"/>
        </w:rPr>
        <w:t xml:space="preserve">, Pinto Molina and </w:t>
      </w:r>
      <w:r w:rsidRPr="00FF4D60">
        <w:rPr>
          <w:rFonts w:ascii="Arial" w:hAnsi="Arial" w:cs="Arial"/>
          <w:sz w:val="24"/>
          <w:szCs w:val="24"/>
          <w:lang w:val="en-GB"/>
        </w:rPr>
        <w:t>Gómez-</w:t>
      </w:r>
      <w:proofErr w:type="spellStart"/>
      <w:r w:rsidRPr="00FF4D60">
        <w:rPr>
          <w:rFonts w:ascii="Arial" w:hAnsi="Arial" w:cs="Arial"/>
          <w:sz w:val="24"/>
          <w:szCs w:val="24"/>
          <w:lang w:val="en-GB"/>
        </w:rPr>
        <w:t>Camareiro</w:t>
      </w:r>
      <w:proofErr w:type="spellEnd"/>
      <w:r w:rsidR="00861ED6">
        <w:rPr>
          <w:rFonts w:ascii="Arial" w:hAnsi="Arial" w:cs="Arial"/>
          <w:kern w:val="28"/>
          <w:sz w:val="24"/>
          <w:szCs w:val="24"/>
        </w:rPr>
        <w:t xml:space="preserve"> (2011) e </w:t>
      </w:r>
      <w:proofErr w:type="spellStart"/>
      <w:r w:rsidR="00861ED6">
        <w:rPr>
          <w:rFonts w:ascii="Arial" w:hAnsi="Arial" w:cs="Arial"/>
          <w:kern w:val="28"/>
          <w:sz w:val="24"/>
          <w:szCs w:val="24"/>
        </w:rPr>
        <w:t>López</w:t>
      </w:r>
      <w:proofErr w:type="spellEnd"/>
      <w:r w:rsidR="00861ED6">
        <w:rPr>
          <w:rFonts w:ascii="Arial" w:hAnsi="Arial" w:cs="Arial"/>
          <w:kern w:val="28"/>
          <w:sz w:val="24"/>
          <w:szCs w:val="24"/>
        </w:rPr>
        <w:t xml:space="preserve"> </w:t>
      </w:r>
      <w:proofErr w:type="spellStart"/>
      <w:r w:rsidR="00861ED6">
        <w:rPr>
          <w:rFonts w:ascii="Arial" w:hAnsi="Arial" w:cs="Arial"/>
          <w:kern w:val="28"/>
          <w:sz w:val="24"/>
          <w:szCs w:val="24"/>
        </w:rPr>
        <w:t>Carreño</w:t>
      </w:r>
      <w:proofErr w:type="spellEnd"/>
      <w:r w:rsidR="00861ED6">
        <w:rPr>
          <w:rFonts w:ascii="Arial" w:hAnsi="Arial" w:cs="Arial"/>
          <w:kern w:val="28"/>
          <w:sz w:val="24"/>
          <w:szCs w:val="24"/>
        </w:rPr>
        <w:t xml:space="preserve"> (2007)</w:t>
      </w:r>
      <w:r w:rsidRPr="00FF4D60">
        <w:rPr>
          <w:rFonts w:ascii="Arial" w:hAnsi="Arial" w:cs="Arial"/>
          <w:kern w:val="28"/>
          <w:sz w:val="24"/>
          <w:szCs w:val="24"/>
        </w:rPr>
        <w:t>. Later, and with the need to expand and diversify the search universe in a new assessment also was used as a basis, the theoretical ass</w:t>
      </w:r>
      <w:r w:rsidR="00861ED6">
        <w:rPr>
          <w:rFonts w:ascii="Arial" w:hAnsi="Arial" w:cs="Arial"/>
          <w:kern w:val="28"/>
          <w:sz w:val="24"/>
          <w:szCs w:val="24"/>
        </w:rPr>
        <w:t xml:space="preserve">umptions from </w:t>
      </w:r>
      <w:proofErr w:type="spellStart"/>
      <w:r w:rsidR="00861ED6">
        <w:rPr>
          <w:rFonts w:ascii="Arial" w:hAnsi="Arial" w:cs="Arial"/>
          <w:kern w:val="28"/>
          <w:sz w:val="24"/>
          <w:szCs w:val="24"/>
        </w:rPr>
        <w:t>Olsina</w:t>
      </w:r>
      <w:proofErr w:type="spellEnd"/>
      <w:r w:rsidR="00861ED6">
        <w:rPr>
          <w:rFonts w:ascii="Arial" w:hAnsi="Arial" w:cs="Arial"/>
          <w:kern w:val="28"/>
          <w:sz w:val="24"/>
          <w:szCs w:val="24"/>
        </w:rPr>
        <w:t xml:space="preserve"> et al. (2008), </w:t>
      </w:r>
      <w:proofErr w:type="spellStart"/>
      <w:r w:rsidR="00861ED6">
        <w:rPr>
          <w:rFonts w:ascii="Arial" w:hAnsi="Arial" w:cs="Arial"/>
          <w:kern w:val="28"/>
          <w:sz w:val="24"/>
          <w:szCs w:val="24"/>
        </w:rPr>
        <w:t>Carvalho</w:t>
      </w:r>
      <w:proofErr w:type="spellEnd"/>
      <w:r w:rsidR="00861ED6">
        <w:rPr>
          <w:rFonts w:ascii="Arial" w:hAnsi="Arial" w:cs="Arial"/>
          <w:kern w:val="28"/>
          <w:sz w:val="24"/>
          <w:szCs w:val="24"/>
        </w:rPr>
        <w:t xml:space="preserve"> (2006)</w:t>
      </w:r>
      <w:r w:rsidRPr="00FF4D60">
        <w:rPr>
          <w:rFonts w:ascii="Arial" w:hAnsi="Arial" w:cs="Arial"/>
          <w:kern w:val="28"/>
          <w:sz w:val="24"/>
          <w:szCs w:val="24"/>
        </w:rPr>
        <w:t xml:space="preserve">, </w:t>
      </w:r>
      <w:proofErr w:type="spellStart"/>
      <w:r w:rsidRPr="00FF4D60">
        <w:rPr>
          <w:rFonts w:ascii="Arial" w:hAnsi="Arial" w:cs="Arial"/>
          <w:kern w:val="28"/>
          <w:sz w:val="24"/>
          <w:szCs w:val="24"/>
        </w:rPr>
        <w:t>Codina</w:t>
      </w:r>
      <w:proofErr w:type="spellEnd"/>
      <w:r w:rsidRPr="00FF4D60">
        <w:rPr>
          <w:rFonts w:ascii="Arial" w:hAnsi="Arial" w:cs="Arial"/>
          <w:kern w:val="28"/>
          <w:sz w:val="24"/>
          <w:szCs w:val="24"/>
        </w:rPr>
        <w:t xml:space="preserve"> </w:t>
      </w:r>
      <w:r w:rsidR="00861ED6">
        <w:rPr>
          <w:rFonts w:ascii="Arial" w:hAnsi="Arial" w:cs="Arial"/>
          <w:kern w:val="28"/>
          <w:sz w:val="24"/>
          <w:szCs w:val="24"/>
        </w:rPr>
        <w:t>(2006) Pinto Molina (2011), adapted by Santos (2012)</w:t>
      </w:r>
      <w:r w:rsidRPr="00FF4D60">
        <w:rPr>
          <w:rFonts w:ascii="Arial" w:hAnsi="Arial" w:cs="Arial"/>
          <w:kern w:val="28"/>
          <w:sz w:val="24"/>
          <w:szCs w:val="24"/>
        </w:rPr>
        <w:t>.</w:t>
      </w: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t xml:space="preserve">To carry out this evaluation was necessary to know and identify educational websites available on the Internet that were directed to support the learnings from the Primary School of basic education and High School. We found 57 sites that </w:t>
      </w:r>
      <w:r w:rsidRPr="00FF4D60">
        <w:rPr>
          <w:rStyle w:val="Forte"/>
          <w:rFonts w:ascii="Arial" w:hAnsi="Arial" w:cs="Arial"/>
          <w:b w:val="0"/>
          <w:sz w:val="24"/>
          <w:szCs w:val="24"/>
        </w:rPr>
        <w:t>satisfied</w:t>
      </w:r>
      <w:r w:rsidRPr="00FF4D60">
        <w:rPr>
          <w:rFonts w:ascii="Arial" w:hAnsi="Arial" w:cs="Arial"/>
          <w:b/>
          <w:sz w:val="24"/>
          <w:szCs w:val="24"/>
        </w:rPr>
        <w:t xml:space="preserve"> </w:t>
      </w:r>
      <w:r w:rsidRPr="00FF4D60">
        <w:rPr>
          <w:rFonts w:ascii="Arial" w:hAnsi="Arial" w:cs="Arial"/>
          <w:sz w:val="24"/>
          <w:szCs w:val="24"/>
        </w:rPr>
        <w:t xml:space="preserve">the </w:t>
      </w:r>
      <w:r w:rsidRPr="00FF4D60">
        <w:rPr>
          <w:rFonts w:ascii="Arial" w:eastAsia="Calibri" w:hAnsi="Arial" w:cs="Arial"/>
          <w:sz w:val="24"/>
          <w:szCs w:val="24"/>
        </w:rPr>
        <w:t xml:space="preserve">evaluation requirements, which was applied the </w:t>
      </w:r>
      <w:r w:rsidR="002558FF" w:rsidRPr="002558FF">
        <w:rPr>
          <w:rFonts w:ascii="Arial" w:eastAsia="Calibri" w:hAnsi="Arial" w:cs="Arial"/>
          <w:sz w:val="24"/>
          <w:szCs w:val="24"/>
        </w:rPr>
        <w:t>Model of EQEWS</w:t>
      </w:r>
      <w:r w:rsidRPr="00FF4D60">
        <w:rPr>
          <w:rFonts w:ascii="Arial" w:eastAsia="Calibri" w:hAnsi="Arial" w:cs="Arial"/>
          <w:sz w:val="24"/>
          <w:szCs w:val="24"/>
        </w:rPr>
        <w:t>, observed and scored according to a Likert scale of 0 to 4 in different assessment criteria.</w:t>
      </w: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t>The selection of this group of educational websites was a very lengthy and complicated process, given the nature of the selection criteria and the requirements intended. In the first place, and because there’s in all cases a clear indication of the target audience of the website, it was necessary to analyze carefully each of the sites to ensure that would be suitable and the interest of students’ in the Primary and High School.</w:t>
      </w:r>
    </w:p>
    <w:p w:rsidR="00EB5D27" w:rsidRPr="00FF4D60" w:rsidRDefault="00EB5D27" w:rsidP="00BB3B69">
      <w:pPr>
        <w:spacing w:before="40" w:after="120" w:line="480" w:lineRule="auto"/>
        <w:rPr>
          <w:rFonts w:ascii="Arial" w:eastAsia="Calibri" w:hAnsi="Arial" w:cs="Arial"/>
          <w:sz w:val="24"/>
          <w:szCs w:val="24"/>
        </w:rPr>
      </w:pPr>
      <w:r w:rsidRPr="00FF4D60">
        <w:rPr>
          <w:rFonts w:ascii="Arial" w:eastAsia="Calibri" w:hAnsi="Arial" w:cs="Arial"/>
          <w:sz w:val="24"/>
          <w:szCs w:val="24"/>
        </w:rPr>
        <w:t>Besides, we considered that without resources contain information with school standards, can find websites with educational interest, providing learning and, consequently, programmatic e-content targeted to the Primary School of mandatory education and High School.</w:t>
      </w: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lastRenderedPageBreak/>
        <w:t>Educational sites analyzed are mostly created by teachers. However, there are some institutional, but both had as objective to support the students in learning materials. These facilities produce mainly through the contribution of Professor in its various tasks, such as content producer, designer, technologist, promoter of the information, as well as instructive strategy. However, one difficulty with which many teachers face is the fact that they didn’t dominate all these areas. That’s why this study, whether these online resources have achieved a qualification Sufficient, Good and Very Good (Excellent) on a Likert scale to the evaluation criteria.</w:t>
      </w: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t>Ten rules form an essential part of the set of criteria for the assessment of digital resources, and the control of these measures can be considered the strongest tool for resource managers evaluated since it involves virtually all the others. Therefore, the study of websites directed to these criteria (</w:t>
      </w:r>
      <w:r w:rsidRPr="00FF4D60">
        <w:rPr>
          <w:rFonts w:ascii="Arial" w:eastAsia="Calibri" w:hAnsi="Arial" w:cs="Arial"/>
          <w:i/>
          <w:sz w:val="24"/>
          <w:szCs w:val="24"/>
        </w:rPr>
        <w:t>Authority</w:t>
      </w:r>
      <w:r w:rsidRPr="00FF4D60">
        <w:rPr>
          <w:rFonts w:ascii="Arial" w:eastAsia="Calibri" w:hAnsi="Arial" w:cs="Arial"/>
          <w:sz w:val="24"/>
          <w:szCs w:val="24"/>
        </w:rPr>
        <w:t xml:space="preserve">, </w:t>
      </w:r>
      <w:r w:rsidRPr="00FF4D60">
        <w:rPr>
          <w:rFonts w:ascii="Arial" w:eastAsia="Calibri" w:hAnsi="Arial" w:cs="Arial"/>
          <w:i/>
          <w:sz w:val="24"/>
          <w:szCs w:val="24"/>
        </w:rPr>
        <w:t>Update</w:t>
      </w:r>
      <w:r w:rsidRPr="00FF4D60">
        <w:rPr>
          <w:rFonts w:ascii="Arial" w:eastAsia="Calibri" w:hAnsi="Arial" w:cs="Arial"/>
          <w:sz w:val="24"/>
          <w:szCs w:val="24"/>
        </w:rPr>
        <w:t xml:space="preserve">, </w:t>
      </w:r>
      <w:r w:rsidRPr="00FF4D60">
        <w:rPr>
          <w:rFonts w:ascii="Arial" w:eastAsia="Calibri" w:hAnsi="Arial" w:cs="Arial"/>
          <w:i/>
          <w:sz w:val="24"/>
          <w:szCs w:val="24"/>
        </w:rPr>
        <w:t>Usability</w:t>
      </w:r>
      <w:r w:rsidRPr="00FF4D60">
        <w:rPr>
          <w:rFonts w:ascii="Arial" w:eastAsia="Calibri" w:hAnsi="Arial" w:cs="Arial"/>
          <w:sz w:val="24"/>
          <w:szCs w:val="24"/>
        </w:rPr>
        <w:t xml:space="preserve">, </w:t>
      </w:r>
      <w:r w:rsidRPr="00FF4D60">
        <w:rPr>
          <w:rFonts w:ascii="Arial" w:eastAsia="Calibri" w:hAnsi="Arial" w:cs="Arial"/>
          <w:i/>
          <w:sz w:val="24"/>
          <w:szCs w:val="24"/>
        </w:rPr>
        <w:t>Communication</w:t>
      </w:r>
      <w:r w:rsidRPr="00FF4D60">
        <w:rPr>
          <w:rFonts w:ascii="Arial" w:eastAsia="Calibri" w:hAnsi="Arial" w:cs="Arial"/>
          <w:sz w:val="24"/>
          <w:szCs w:val="24"/>
        </w:rPr>
        <w:t xml:space="preserve">, </w:t>
      </w:r>
      <w:r w:rsidRPr="00FF4D60">
        <w:rPr>
          <w:rFonts w:ascii="Arial" w:eastAsia="Calibri" w:hAnsi="Arial" w:cs="Arial"/>
          <w:i/>
          <w:sz w:val="24"/>
          <w:szCs w:val="24"/>
        </w:rPr>
        <w:t>Graphic Design and Multimedia Quality</w:t>
      </w:r>
      <w:r w:rsidRPr="00FF4D60">
        <w:rPr>
          <w:rFonts w:ascii="Arial" w:eastAsia="Calibri" w:hAnsi="Arial" w:cs="Arial"/>
          <w:sz w:val="24"/>
          <w:szCs w:val="24"/>
        </w:rPr>
        <w:t xml:space="preserve">, </w:t>
      </w:r>
      <w:r w:rsidRPr="00FF4D60">
        <w:rPr>
          <w:rFonts w:ascii="Arial" w:eastAsia="Calibri" w:hAnsi="Arial" w:cs="Arial"/>
          <w:i/>
          <w:sz w:val="24"/>
          <w:szCs w:val="24"/>
        </w:rPr>
        <w:t>Content</w:t>
      </w:r>
      <w:r w:rsidRPr="00FF4D60">
        <w:rPr>
          <w:rFonts w:ascii="Arial" w:eastAsia="Calibri" w:hAnsi="Arial" w:cs="Arial"/>
          <w:sz w:val="24"/>
          <w:szCs w:val="24"/>
        </w:rPr>
        <w:t xml:space="preserve">, </w:t>
      </w:r>
      <w:r w:rsidRPr="00FF4D60">
        <w:rPr>
          <w:rFonts w:ascii="Arial" w:eastAsia="Calibri" w:hAnsi="Arial" w:cs="Arial"/>
          <w:i/>
          <w:sz w:val="24"/>
          <w:szCs w:val="24"/>
        </w:rPr>
        <w:t>Navigation</w:t>
      </w:r>
      <w:r w:rsidRPr="00FF4D60">
        <w:rPr>
          <w:rFonts w:ascii="Arial" w:eastAsia="Calibri" w:hAnsi="Arial" w:cs="Arial"/>
          <w:sz w:val="24"/>
          <w:szCs w:val="24"/>
        </w:rPr>
        <w:t xml:space="preserve">, </w:t>
      </w:r>
      <w:r w:rsidRPr="00FF4D60">
        <w:rPr>
          <w:rFonts w:ascii="Arial" w:eastAsia="Calibri" w:hAnsi="Arial" w:cs="Arial"/>
          <w:i/>
          <w:sz w:val="24"/>
          <w:szCs w:val="24"/>
        </w:rPr>
        <w:t>Accessibility</w:t>
      </w:r>
      <w:r w:rsidRPr="00FF4D60">
        <w:rPr>
          <w:rFonts w:ascii="Arial" w:eastAsia="Calibri" w:hAnsi="Arial" w:cs="Arial"/>
          <w:sz w:val="24"/>
          <w:szCs w:val="24"/>
        </w:rPr>
        <w:t xml:space="preserve">, </w:t>
      </w:r>
      <w:r w:rsidRPr="00FF4D60">
        <w:rPr>
          <w:rFonts w:ascii="Arial" w:eastAsia="Calibri" w:hAnsi="Arial" w:cs="Arial"/>
          <w:i/>
          <w:sz w:val="24"/>
          <w:szCs w:val="24"/>
        </w:rPr>
        <w:t>Speed of Access</w:t>
      </w:r>
      <w:r w:rsidRPr="00FF4D60">
        <w:rPr>
          <w:rFonts w:ascii="Arial" w:eastAsia="Calibri" w:hAnsi="Arial" w:cs="Arial"/>
          <w:sz w:val="24"/>
          <w:szCs w:val="24"/>
        </w:rPr>
        <w:t xml:space="preserve"> and </w:t>
      </w:r>
      <w:r w:rsidRPr="00FF4D60">
        <w:rPr>
          <w:rFonts w:ascii="Arial" w:eastAsia="Calibri" w:hAnsi="Arial" w:cs="Arial"/>
          <w:i/>
          <w:sz w:val="24"/>
          <w:szCs w:val="24"/>
        </w:rPr>
        <w:t>Interaction</w:t>
      </w:r>
      <w:r w:rsidRPr="00FF4D60">
        <w:rPr>
          <w:rFonts w:ascii="Arial" w:eastAsia="Calibri" w:hAnsi="Arial" w:cs="Arial"/>
          <w:sz w:val="24"/>
          <w:szCs w:val="24"/>
        </w:rPr>
        <w:t>).</w:t>
      </w: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t xml:space="preserve">After all these limitations and delimitations we can ascertain a considerable number of educational websites to support learning and fulfill our requirements previously established featuring the sample of this study </w:t>
      </w:r>
      <w:r w:rsidRPr="00A90CB0">
        <w:rPr>
          <w:rFonts w:ascii="Arial" w:eastAsia="Calibri" w:hAnsi="Arial" w:cs="Arial"/>
          <w:sz w:val="24"/>
          <w:szCs w:val="24"/>
        </w:rPr>
        <w:t>(see Annex 1).</w:t>
      </w:r>
    </w:p>
    <w:p w:rsidR="00EB5D27" w:rsidRPr="00FF4D60" w:rsidRDefault="00EB5D27" w:rsidP="00BB3B69">
      <w:pPr>
        <w:spacing w:after="120" w:line="480" w:lineRule="auto"/>
        <w:contextualSpacing/>
        <w:rPr>
          <w:rFonts w:ascii="Arial" w:eastAsia="Calibri" w:hAnsi="Arial" w:cs="Arial"/>
          <w:sz w:val="24"/>
          <w:szCs w:val="24"/>
        </w:rPr>
      </w:pPr>
      <w:r w:rsidRPr="00FF4D60">
        <w:rPr>
          <w:rFonts w:ascii="Arial" w:hAnsi="Arial" w:cs="Arial"/>
          <w:sz w:val="24"/>
          <w:szCs w:val="24"/>
        </w:rPr>
        <w:t>In this section, we describe the sample we have counted upon to perform this study. In Figure 1 shows the frequency and percentage of websites by the level of education, where we find that the majority of sites is for the High school (n = 37; 64.9%), the remaining Primary School (n = 20; 35.1%).</w:t>
      </w:r>
    </w:p>
    <w:p w:rsidR="00EB5D27" w:rsidRPr="00FF4D60" w:rsidRDefault="00EB5D27" w:rsidP="00BB3B69">
      <w:pPr>
        <w:spacing w:line="480" w:lineRule="auto"/>
        <w:rPr>
          <w:rFonts w:ascii="Arial" w:hAnsi="Arial" w:cs="Arial"/>
          <w:b/>
          <w:sz w:val="24"/>
          <w:szCs w:val="24"/>
        </w:rPr>
      </w:pPr>
    </w:p>
    <w:p w:rsidR="00EB5D27" w:rsidRPr="00FF4D60" w:rsidRDefault="00EB5D27" w:rsidP="00BB3B69">
      <w:pPr>
        <w:spacing w:line="480" w:lineRule="auto"/>
        <w:rPr>
          <w:rFonts w:ascii="Arial" w:hAnsi="Arial" w:cs="Arial"/>
          <w:b/>
          <w:sz w:val="24"/>
          <w:szCs w:val="24"/>
        </w:rPr>
      </w:pPr>
    </w:p>
    <w:p w:rsidR="00EB5D27" w:rsidRPr="00FF4D60" w:rsidRDefault="00EB5D27" w:rsidP="00BB3B69">
      <w:pPr>
        <w:spacing w:line="480" w:lineRule="auto"/>
        <w:rPr>
          <w:rFonts w:ascii="Arial" w:hAnsi="Arial" w:cs="Arial"/>
          <w:b/>
          <w:sz w:val="24"/>
          <w:szCs w:val="24"/>
        </w:rPr>
      </w:pPr>
    </w:p>
    <w:p w:rsidR="00EB5D27" w:rsidRPr="00FF4D60" w:rsidRDefault="003770DB" w:rsidP="00BB3B69">
      <w:pPr>
        <w:spacing w:line="480" w:lineRule="auto"/>
        <w:jc w:val="center"/>
        <w:rPr>
          <w:rFonts w:ascii="Arial" w:hAnsi="Arial" w:cs="Arial"/>
          <w:sz w:val="24"/>
          <w:szCs w:val="24"/>
        </w:rPr>
      </w:pPr>
      <w:r>
        <w:rPr>
          <w:rFonts w:ascii="Arial" w:hAnsi="Arial" w:cs="Arial"/>
          <w:sz w:val="24"/>
          <w:szCs w:val="24"/>
        </w:rPr>
        <w:lastRenderedPageBreak/>
        <w:t>Figure 2</w:t>
      </w:r>
      <w:r w:rsidR="00EB5D27" w:rsidRPr="00FF4D60">
        <w:rPr>
          <w:rFonts w:ascii="Arial" w:hAnsi="Arial" w:cs="Arial"/>
          <w:sz w:val="24"/>
          <w:szCs w:val="24"/>
        </w:rPr>
        <w:t>: Percentage of websites by level of education</w:t>
      </w:r>
    </w:p>
    <w:p w:rsidR="00EB5D27" w:rsidRPr="00FF4D60" w:rsidRDefault="00EB5D27" w:rsidP="00BB3B69">
      <w:pPr>
        <w:spacing w:after="120" w:line="480" w:lineRule="auto"/>
        <w:rPr>
          <w:rFonts w:ascii="Arial" w:eastAsia="Calibri" w:hAnsi="Arial" w:cs="Arial"/>
          <w:sz w:val="24"/>
          <w:szCs w:val="24"/>
        </w:rPr>
      </w:pPr>
    </w:p>
    <w:p w:rsidR="00EB5D27" w:rsidRPr="00FF4D60" w:rsidRDefault="00EB5D27" w:rsidP="00BB3B69">
      <w:pPr>
        <w:spacing w:after="120" w:line="480" w:lineRule="auto"/>
        <w:rPr>
          <w:rFonts w:ascii="Arial" w:eastAsia="Calibri" w:hAnsi="Arial" w:cs="Arial"/>
          <w:sz w:val="24"/>
          <w:szCs w:val="24"/>
        </w:rPr>
      </w:pPr>
    </w:p>
    <w:p w:rsidR="00EB5D27" w:rsidRPr="00FF4D60" w:rsidRDefault="00EB5D27" w:rsidP="00BB3B69">
      <w:pPr>
        <w:spacing w:after="120" w:line="480" w:lineRule="auto"/>
        <w:rPr>
          <w:rFonts w:ascii="Arial" w:eastAsia="Calibri" w:hAnsi="Arial" w:cs="Arial"/>
          <w:sz w:val="24"/>
          <w:szCs w:val="24"/>
        </w:rPr>
      </w:pPr>
    </w:p>
    <w:p w:rsidR="00EB5D27" w:rsidRPr="00FF4D60" w:rsidRDefault="00EB5D27" w:rsidP="00BB3B69">
      <w:pPr>
        <w:spacing w:after="120" w:line="480" w:lineRule="auto"/>
        <w:rPr>
          <w:rFonts w:ascii="Arial" w:eastAsia="Calibri" w:hAnsi="Arial" w:cs="Arial"/>
          <w:sz w:val="24"/>
          <w:szCs w:val="24"/>
        </w:rPr>
      </w:pPr>
    </w:p>
    <w:p w:rsidR="00EB5D27" w:rsidRPr="00FF4D60" w:rsidRDefault="00EB5D27" w:rsidP="00BB3B69">
      <w:pPr>
        <w:spacing w:after="120" w:line="480" w:lineRule="auto"/>
        <w:rPr>
          <w:rFonts w:ascii="Arial" w:eastAsia="Calibri" w:hAnsi="Arial" w:cs="Arial"/>
          <w:sz w:val="24"/>
          <w:szCs w:val="24"/>
        </w:rPr>
      </w:pP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t>The total number of the study presented here will be of 57 educational sites, 20 for Primary School and 37 for the High School applying the quality assessment instrument (EQEWS model).</w:t>
      </w:r>
    </w:p>
    <w:p w:rsidR="00EB5D27" w:rsidRPr="00FF4D60" w:rsidRDefault="00EB5D27" w:rsidP="00BB3B69">
      <w:pPr>
        <w:spacing w:after="120" w:line="480" w:lineRule="auto"/>
        <w:rPr>
          <w:rFonts w:ascii="Arial" w:eastAsia="Calibri" w:hAnsi="Arial" w:cs="Arial"/>
          <w:sz w:val="24"/>
          <w:szCs w:val="24"/>
        </w:rPr>
      </w:pPr>
      <w:r w:rsidRPr="00FF4D60">
        <w:rPr>
          <w:rFonts w:ascii="Arial" w:eastAsia="Calibri" w:hAnsi="Arial" w:cs="Arial"/>
          <w:sz w:val="24"/>
          <w:szCs w:val="24"/>
        </w:rPr>
        <w:t xml:space="preserve">Before the application of </w:t>
      </w:r>
      <w:r w:rsidR="002558FF" w:rsidRPr="002558FF">
        <w:rPr>
          <w:rFonts w:ascii="Arial" w:eastAsia="Calibri" w:hAnsi="Arial" w:cs="Arial"/>
          <w:sz w:val="24"/>
          <w:szCs w:val="24"/>
        </w:rPr>
        <w:t>Model of EQEWS</w:t>
      </w:r>
      <w:r w:rsidR="002558FF">
        <w:rPr>
          <w:rFonts w:ascii="Arial" w:eastAsia="Calibri" w:hAnsi="Arial" w:cs="Arial"/>
          <w:b/>
          <w:sz w:val="24"/>
          <w:szCs w:val="24"/>
        </w:rPr>
        <w:t xml:space="preserve"> </w:t>
      </w:r>
      <w:r w:rsidRPr="00FF4D60">
        <w:rPr>
          <w:rFonts w:ascii="Arial" w:eastAsia="Calibri" w:hAnsi="Arial" w:cs="Arial"/>
          <w:sz w:val="24"/>
          <w:szCs w:val="24"/>
        </w:rPr>
        <w:t>a pre-test to prove that the model did not contain any failure. Later the valuation criteria were set Likert scale to adapt to the study concerned. As there was nothing to modify continued with its implementation. The data collected between 26 of November and 1 of December 2015.</w:t>
      </w:r>
    </w:p>
    <w:p w:rsidR="003770DB" w:rsidRPr="002828ED" w:rsidRDefault="00D71906" w:rsidP="003770DB">
      <w:pPr>
        <w:pStyle w:val="Cabealho1"/>
        <w:numPr>
          <w:ilvl w:val="0"/>
          <w:numId w:val="0"/>
        </w:numPr>
        <w:spacing w:line="480" w:lineRule="auto"/>
        <w:rPr>
          <w:rFonts w:ascii="Arial" w:hAnsi="Arial" w:cs="Arial"/>
          <w:i/>
          <w:noProof/>
          <w:color w:val="auto"/>
          <w:sz w:val="24"/>
          <w:szCs w:val="24"/>
          <w:lang w:eastAsia="pt-PT"/>
        </w:rPr>
      </w:pPr>
      <w:r>
        <w:rPr>
          <w:rFonts w:ascii="Arial" w:hAnsi="Arial" w:cs="Arial"/>
          <w:color w:val="auto"/>
          <w:sz w:val="24"/>
          <w:szCs w:val="24"/>
          <w:lang w:eastAsia="pt-PT"/>
        </w:rPr>
        <w:t>3</w:t>
      </w:r>
      <w:r w:rsidR="003770DB" w:rsidRPr="002828ED">
        <w:rPr>
          <w:rFonts w:ascii="Arial" w:hAnsi="Arial" w:cs="Arial"/>
          <w:color w:val="auto"/>
          <w:sz w:val="24"/>
          <w:szCs w:val="24"/>
          <w:lang w:eastAsia="pt-PT"/>
        </w:rPr>
        <w:t>.2. Weighting of criteria</w:t>
      </w:r>
    </w:p>
    <w:p w:rsidR="003770DB" w:rsidRPr="002828ED" w:rsidRDefault="003770DB" w:rsidP="003770DB">
      <w:pPr>
        <w:spacing w:after="0" w:line="480" w:lineRule="auto"/>
        <w:rPr>
          <w:rFonts w:ascii="Arial" w:hAnsi="Arial" w:cs="Arial"/>
          <w:b/>
          <w:bCs/>
          <w:i/>
          <w:iCs/>
          <w:noProof/>
          <w:sz w:val="24"/>
          <w:szCs w:val="24"/>
          <w:lang w:eastAsia="pt-PT"/>
        </w:rPr>
      </w:pPr>
    </w:p>
    <w:p w:rsidR="003770DB" w:rsidRPr="002828ED" w:rsidRDefault="003770DB" w:rsidP="003770DB">
      <w:pPr>
        <w:spacing w:after="120" w:line="480" w:lineRule="auto"/>
        <w:ind w:firstLine="709"/>
        <w:rPr>
          <w:rFonts w:ascii="Arial" w:eastAsiaTheme="majorEastAsia" w:hAnsi="Arial" w:cs="Arial"/>
          <w:sz w:val="24"/>
          <w:szCs w:val="24"/>
          <w:lang w:val="en"/>
        </w:rPr>
      </w:pPr>
      <w:r w:rsidRPr="002828ED">
        <w:rPr>
          <w:rFonts w:ascii="Arial" w:eastAsiaTheme="majorEastAsia" w:hAnsi="Arial" w:cs="Arial"/>
          <w:sz w:val="24"/>
          <w:szCs w:val="24"/>
          <w:lang w:val="en"/>
        </w:rPr>
        <w:t>The weighting of the criteria included in this study is meant to assign the assessment crit</w:t>
      </w:r>
      <w:r w:rsidR="00D71906">
        <w:rPr>
          <w:rFonts w:ascii="Arial" w:eastAsiaTheme="majorEastAsia" w:hAnsi="Arial" w:cs="Arial"/>
          <w:sz w:val="24"/>
          <w:szCs w:val="24"/>
          <w:lang w:val="en"/>
        </w:rPr>
        <w:t>eria different weights (Table 1</w:t>
      </w:r>
      <w:r w:rsidRPr="002828ED">
        <w:rPr>
          <w:rFonts w:ascii="Arial" w:eastAsiaTheme="majorEastAsia" w:hAnsi="Arial" w:cs="Arial"/>
          <w:sz w:val="24"/>
          <w:szCs w:val="24"/>
          <w:lang w:val="en"/>
        </w:rPr>
        <w:t xml:space="preserve">), allowing all evaluated criteria to be valued according to their relevance. According to the literature review, </w:t>
      </w:r>
      <w:r w:rsidRPr="002828ED">
        <w:rPr>
          <w:rFonts w:ascii="Arial" w:eastAsiaTheme="majorEastAsia" w:hAnsi="Arial" w:cs="Arial"/>
          <w:i/>
          <w:sz w:val="24"/>
          <w:szCs w:val="24"/>
          <w:lang w:val="en"/>
        </w:rPr>
        <w:t>Authority</w:t>
      </w:r>
      <w:r w:rsidRPr="002828ED">
        <w:rPr>
          <w:rFonts w:ascii="Arial" w:eastAsiaTheme="majorEastAsia" w:hAnsi="Arial" w:cs="Arial"/>
          <w:sz w:val="24"/>
          <w:szCs w:val="24"/>
          <w:lang w:val="en"/>
        </w:rPr>
        <w:t xml:space="preserve">, </w:t>
      </w:r>
      <w:r w:rsidRPr="002828ED">
        <w:rPr>
          <w:rFonts w:ascii="Arial" w:eastAsiaTheme="majorEastAsia" w:hAnsi="Arial" w:cs="Arial"/>
          <w:i/>
          <w:sz w:val="24"/>
          <w:szCs w:val="24"/>
          <w:lang w:val="en"/>
        </w:rPr>
        <w:t>Content</w:t>
      </w:r>
      <w:r w:rsidRPr="002828ED">
        <w:rPr>
          <w:rFonts w:ascii="Arial" w:eastAsiaTheme="majorEastAsia" w:hAnsi="Arial" w:cs="Arial"/>
          <w:sz w:val="24"/>
          <w:szCs w:val="24"/>
          <w:lang w:val="en"/>
        </w:rPr>
        <w:t xml:space="preserve">, and </w:t>
      </w:r>
      <w:r w:rsidRPr="002828ED">
        <w:rPr>
          <w:rFonts w:ascii="Arial" w:eastAsiaTheme="majorEastAsia" w:hAnsi="Arial" w:cs="Arial"/>
          <w:i/>
          <w:sz w:val="24"/>
          <w:szCs w:val="24"/>
          <w:lang w:val="en"/>
        </w:rPr>
        <w:t>Navigation</w:t>
      </w:r>
      <w:r w:rsidRPr="002828ED">
        <w:rPr>
          <w:rFonts w:ascii="Arial" w:eastAsiaTheme="majorEastAsia" w:hAnsi="Arial" w:cs="Arial"/>
          <w:sz w:val="24"/>
          <w:szCs w:val="24"/>
          <w:lang w:val="en"/>
        </w:rPr>
        <w:t xml:space="preserve"> are imperative to evaluate a Website’s quality; therefore it was assigned them a higher weighted value of 30%, justified by the value that a user gives to the credibility of information on this type of websites, being imperative that available contents have an author in the area of taught </w:t>
      </w:r>
      <w:r w:rsidRPr="002828ED">
        <w:rPr>
          <w:rFonts w:ascii="Arial" w:eastAsiaTheme="majorEastAsia" w:hAnsi="Arial" w:cs="Arial"/>
          <w:sz w:val="24"/>
          <w:szCs w:val="24"/>
          <w:lang w:val="en"/>
        </w:rPr>
        <w:lastRenderedPageBreak/>
        <w:t xml:space="preserve">knowledge, as outlined by the Ministry of Education (entity that ensures the syllabus at different levels of education) and to ensure an easy and intuitive navigation. </w:t>
      </w:r>
    </w:p>
    <w:p w:rsidR="003770DB" w:rsidRPr="002828ED" w:rsidRDefault="003770DB" w:rsidP="003770DB">
      <w:pPr>
        <w:spacing w:after="120" w:line="480" w:lineRule="auto"/>
        <w:ind w:firstLine="709"/>
        <w:rPr>
          <w:rFonts w:ascii="Arial" w:eastAsiaTheme="majorEastAsia" w:hAnsi="Arial" w:cs="Arial"/>
          <w:sz w:val="24"/>
          <w:szCs w:val="24"/>
          <w:lang w:val="en"/>
        </w:rPr>
      </w:pPr>
      <w:r w:rsidRPr="002828ED">
        <w:rPr>
          <w:rFonts w:ascii="Arial" w:eastAsiaTheme="majorEastAsia" w:hAnsi="Arial" w:cs="Arial"/>
          <w:sz w:val="24"/>
          <w:szCs w:val="24"/>
          <w:lang w:val="en"/>
        </w:rPr>
        <w:t>Looking quantitatively to the criteria, we can conclude that it’s not necessary that all the indicators attributed to the criteria should exist simultaneously on the site (</w:t>
      </w:r>
      <w:proofErr w:type="spellStart"/>
      <w:r w:rsidRPr="002828ED">
        <w:rPr>
          <w:rFonts w:ascii="Arial" w:eastAsiaTheme="majorEastAsia" w:hAnsi="Arial" w:cs="Arial"/>
          <w:sz w:val="24"/>
          <w:szCs w:val="24"/>
          <w:lang w:val="en"/>
        </w:rPr>
        <w:t>Olsina</w:t>
      </w:r>
      <w:proofErr w:type="spellEnd"/>
      <w:r w:rsidRPr="002828ED">
        <w:rPr>
          <w:rFonts w:ascii="Arial" w:eastAsiaTheme="majorEastAsia" w:hAnsi="Arial" w:cs="Arial"/>
          <w:sz w:val="24"/>
          <w:szCs w:val="24"/>
          <w:lang w:val="en"/>
        </w:rPr>
        <w:t xml:space="preserve"> et al., 2008). Also, not all aspects of web pages are equally relevant for review, that is, each of the aspects is more or less important according to the order of the page (Olvera-Lobo and Aguilar-Soto, 2011) and the study that is carried out those pages. </w:t>
      </w:r>
    </w:p>
    <w:p w:rsidR="003770DB" w:rsidRPr="002828ED" w:rsidRDefault="003770DB" w:rsidP="003770DB">
      <w:pPr>
        <w:spacing w:after="120" w:line="480" w:lineRule="auto"/>
        <w:ind w:firstLine="709"/>
        <w:rPr>
          <w:rFonts w:ascii="Arial" w:hAnsi="Arial" w:cs="Arial"/>
          <w:sz w:val="24"/>
          <w:szCs w:val="24"/>
          <w:lang w:val="en"/>
        </w:rPr>
      </w:pPr>
      <w:r w:rsidRPr="002828ED">
        <w:rPr>
          <w:rFonts w:ascii="Arial" w:eastAsiaTheme="majorEastAsia" w:hAnsi="Arial" w:cs="Arial"/>
          <w:sz w:val="24"/>
          <w:szCs w:val="24"/>
          <w:lang w:val="en"/>
        </w:rPr>
        <w:t xml:space="preserve">Table </w:t>
      </w:r>
      <w:r w:rsidR="00D71906">
        <w:rPr>
          <w:rFonts w:ascii="Arial" w:eastAsiaTheme="majorEastAsia" w:hAnsi="Arial" w:cs="Arial"/>
          <w:sz w:val="24"/>
          <w:szCs w:val="24"/>
          <w:lang w:val="en"/>
        </w:rPr>
        <w:t>1</w:t>
      </w:r>
      <w:r w:rsidRPr="002828ED">
        <w:rPr>
          <w:rFonts w:ascii="Arial" w:eastAsiaTheme="majorEastAsia" w:hAnsi="Arial" w:cs="Arial"/>
          <w:sz w:val="24"/>
          <w:szCs w:val="24"/>
          <w:lang w:val="en"/>
        </w:rPr>
        <w:t xml:space="preserve"> enlightens the different weights for each criterion, according to its relevance:</w:t>
      </w:r>
    </w:p>
    <w:p w:rsidR="003770DB" w:rsidRPr="002828ED" w:rsidRDefault="003770DB" w:rsidP="003770DB">
      <w:pPr>
        <w:keepNext/>
        <w:spacing w:after="0" w:line="480" w:lineRule="auto"/>
        <w:jc w:val="center"/>
        <w:rPr>
          <w:rFonts w:ascii="Arial" w:hAnsi="Arial" w:cs="Arial"/>
          <w:bCs/>
          <w:sz w:val="24"/>
          <w:szCs w:val="24"/>
          <w:lang w:eastAsia="pt-PT"/>
        </w:rPr>
      </w:pPr>
      <w:proofErr w:type="gramStart"/>
      <w:r w:rsidRPr="002828ED">
        <w:rPr>
          <w:rFonts w:ascii="Arial" w:hAnsi="Arial" w:cs="Arial"/>
          <w:bCs/>
          <w:sz w:val="24"/>
          <w:szCs w:val="24"/>
          <w:lang w:eastAsia="pt-PT"/>
        </w:rPr>
        <w:t xml:space="preserve">Table </w:t>
      </w:r>
      <w:r w:rsidR="00D71906">
        <w:rPr>
          <w:rFonts w:ascii="Arial" w:hAnsi="Arial" w:cs="Arial"/>
          <w:bCs/>
          <w:sz w:val="24"/>
          <w:szCs w:val="24"/>
          <w:lang w:eastAsia="pt-PT"/>
        </w:rPr>
        <w:t>1</w:t>
      </w:r>
      <w:r>
        <w:rPr>
          <w:rFonts w:ascii="Arial" w:hAnsi="Arial" w:cs="Arial"/>
          <w:bCs/>
          <w:sz w:val="24"/>
          <w:szCs w:val="24"/>
          <w:lang w:eastAsia="pt-PT"/>
        </w:rPr>
        <w:t>.</w:t>
      </w:r>
      <w:proofErr w:type="gramEnd"/>
      <w:r w:rsidRPr="002828ED">
        <w:rPr>
          <w:rFonts w:ascii="Arial" w:hAnsi="Arial" w:cs="Arial"/>
          <w:bCs/>
          <w:sz w:val="24"/>
          <w:szCs w:val="24"/>
          <w:lang w:eastAsia="pt-PT"/>
        </w:rPr>
        <w:t xml:space="preserve"> </w:t>
      </w:r>
      <w:r w:rsidRPr="002828ED">
        <w:rPr>
          <w:rFonts w:ascii="Arial" w:eastAsiaTheme="majorEastAsia" w:hAnsi="Arial" w:cs="Arial"/>
          <w:sz w:val="24"/>
          <w:szCs w:val="24"/>
          <w:lang w:val="en"/>
        </w:rPr>
        <w:t>Quantification of the evaluation criteria</w:t>
      </w:r>
    </w:p>
    <w:p w:rsidR="003770DB" w:rsidRPr="002828ED" w:rsidRDefault="003770DB" w:rsidP="003770DB">
      <w:pPr>
        <w:keepNext/>
        <w:keepLines/>
        <w:spacing w:before="120" w:after="0" w:line="480" w:lineRule="auto"/>
        <w:ind w:firstLine="708"/>
        <w:outlineLvl w:val="1"/>
        <w:rPr>
          <w:rFonts w:ascii="Arial" w:hAnsi="Arial" w:cs="Arial"/>
          <w:sz w:val="24"/>
          <w:szCs w:val="24"/>
          <w:lang w:val="en" w:eastAsia="pt-PT"/>
        </w:rPr>
      </w:pPr>
    </w:p>
    <w:p w:rsidR="003770DB" w:rsidRPr="002828ED" w:rsidRDefault="003770DB" w:rsidP="003770DB">
      <w:pPr>
        <w:keepNext/>
        <w:keepLines/>
        <w:spacing w:before="120" w:after="0" w:line="480" w:lineRule="auto"/>
        <w:ind w:firstLine="708"/>
        <w:outlineLvl w:val="1"/>
        <w:rPr>
          <w:rFonts w:ascii="Arial" w:hAnsi="Arial" w:cs="Arial"/>
          <w:sz w:val="24"/>
          <w:szCs w:val="24"/>
          <w:lang w:val="en" w:eastAsia="pt-PT"/>
        </w:rPr>
      </w:pPr>
      <w:r w:rsidRPr="002828ED">
        <w:rPr>
          <w:rFonts w:ascii="Arial" w:hAnsi="Arial" w:cs="Arial"/>
          <w:sz w:val="24"/>
          <w:szCs w:val="24"/>
          <w:lang w:val="en" w:eastAsia="pt-PT"/>
        </w:rPr>
        <w:t xml:space="preserve">In the functional aspects, the weight of </w:t>
      </w:r>
      <w:r w:rsidRPr="002828ED">
        <w:rPr>
          <w:rFonts w:ascii="Arial" w:hAnsi="Arial" w:cs="Arial"/>
          <w:i/>
          <w:sz w:val="24"/>
          <w:szCs w:val="24"/>
          <w:lang w:val="en" w:eastAsia="pt-PT"/>
        </w:rPr>
        <w:t>Authority</w:t>
      </w:r>
      <w:r w:rsidRPr="002828ED">
        <w:rPr>
          <w:rFonts w:ascii="Arial" w:hAnsi="Arial" w:cs="Arial"/>
          <w:sz w:val="24"/>
          <w:szCs w:val="24"/>
          <w:lang w:val="en" w:eastAsia="pt-PT"/>
        </w:rPr>
        <w:t xml:space="preserve"> criterion is given 30% of importance (Pinto Molina, 2008); </w:t>
      </w:r>
      <w:r w:rsidRPr="002828ED">
        <w:rPr>
          <w:rFonts w:ascii="Arial" w:hAnsi="Arial" w:cs="Arial"/>
          <w:i/>
          <w:sz w:val="24"/>
          <w:szCs w:val="24"/>
          <w:lang w:val="en" w:eastAsia="pt-PT"/>
        </w:rPr>
        <w:t>Update</w:t>
      </w:r>
      <w:r w:rsidRPr="002828ED">
        <w:rPr>
          <w:rFonts w:ascii="Arial" w:hAnsi="Arial" w:cs="Arial"/>
          <w:sz w:val="24"/>
          <w:szCs w:val="24"/>
          <w:lang w:val="en" w:eastAsia="pt-PT"/>
        </w:rPr>
        <w:t xml:space="preserve"> 15% (Pinto Molina, 2008); </w:t>
      </w:r>
      <w:r w:rsidRPr="002828ED">
        <w:rPr>
          <w:rFonts w:ascii="Arial" w:hAnsi="Arial" w:cs="Arial"/>
          <w:i/>
          <w:sz w:val="24"/>
          <w:szCs w:val="24"/>
          <w:lang w:val="en" w:eastAsia="pt-PT"/>
        </w:rPr>
        <w:t>Accessibility</w:t>
      </w:r>
      <w:r w:rsidRPr="002828ED">
        <w:rPr>
          <w:rFonts w:ascii="Arial" w:hAnsi="Arial" w:cs="Arial"/>
          <w:sz w:val="24"/>
          <w:szCs w:val="24"/>
          <w:lang w:val="en" w:eastAsia="pt-PT"/>
        </w:rPr>
        <w:t xml:space="preserve"> 20% (</w:t>
      </w:r>
      <w:proofErr w:type="spellStart"/>
      <w:r w:rsidRPr="002828ED">
        <w:rPr>
          <w:rFonts w:ascii="Arial" w:hAnsi="Arial" w:cs="Arial"/>
          <w:sz w:val="24"/>
          <w:szCs w:val="24"/>
          <w:lang w:val="en" w:eastAsia="pt-PT"/>
        </w:rPr>
        <w:t>Calero</w:t>
      </w:r>
      <w:proofErr w:type="spellEnd"/>
      <w:r w:rsidRPr="002828ED">
        <w:rPr>
          <w:rFonts w:ascii="Arial" w:hAnsi="Arial" w:cs="Arial"/>
          <w:sz w:val="24"/>
          <w:szCs w:val="24"/>
          <w:lang w:val="en" w:eastAsia="pt-PT"/>
        </w:rPr>
        <w:t xml:space="preserve"> de la Paz et al., 2008; </w:t>
      </w:r>
      <w:proofErr w:type="spellStart"/>
      <w:r w:rsidRPr="002828ED">
        <w:rPr>
          <w:rFonts w:ascii="Arial" w:hAnsi="Arial" w:cs="Arial"/>
          <w:sz w:val="24"/>
          <w:szCs w:val="24"/>
          <w:lang w:val="en" w:eastAsia="pt-PT"/>
        </w:rPr>
        <w:t>Olsina</w:t>
      </w:r>
      <w:proofErr w:type="spellEnd"/>
      <w:r w:rsidRPr="002828ED">
        <w:rPr>
          <w:rFonts w:ascii="Arial" w:hAnsi="Arial" w:cs="Arial"/>
          <w:sz w:val="24"/>
          <w:szCs w:val="24"/>
          <w:lang w:val="en" w:eastAsia="pt-PT"/>
        </w:rPr>
        <w:t xml:space="preserve"> et al., 2008; </w:t>
      </w:r>
      <w:proofErr w:type="spellStart"/>
      <w:r w:rsidRPr="002828ED">
        <w:rPr>
          <w:rFonts w:ascii="Arial" w:hAnsi="Arial" w:cs="Arial"/>
          <w:sz w:val="24"/>
          <w:szCs w:val="24"/>
          <w:lang w:val="en" w:eastAsia="pt-PT"/>
        </w:rPr>
        <w:t>Panopoulou</w:t>
      </w:r>
      <w:proofErr w:type="spellEnd"/>
      <w:r w:rsidRPr="002828ED">
        <w:rPr>
          <w:rFonts w:ascii="Arial" w:hAnsi="Arial" w:cs="Arial"/>
          <w:sz w:val="24"/>
          <w:szCs w:val="24"/>
          <w:lang w:val="en" w:eastAsia="pt-PT"/>
        </w:rPr>
        <w:t xml:space="preserve"> and </w:t>
      </w:r>
      <w:proofErr w:type="spellStart"/>
      <w:r w:rsidRPr="002828ED">
        <w:rPr>
          <w:rFonts w:ascii="Arial" w:hAnsi="Arial" w:cs="Arial"/>
          <w:sz w:val="24"/>
          <w:szCs w:val="24"/>
          <w:lang w:val="en" w:eastAsia="pt-PT"/>
        </w:rPr>
        <w:t>Tarabanis</w:t>
      </w:r>
      <w:proofErr w:type="spellEnd"/>
      <w:r w:rsidRPr="002828ED">
        <w:rPr>
          <w:rFonts w:ascii="Arial" w:hAnsi="Arial" w:cs="Arial"/>
          <w:sz w:val="24"/>
          <w:szCs w:val="24"/>
          <w:lang w:val="en" w:eastAsia="pt-PT"/>
        </w:rPr>
        <w:t xml:space="preserve">, 2008). </w:t>
      </w:r>
      <w:r w:rsidRPr="002828ED">
        <w:rPr>
          <w:rFonts w:ascii="Arial" w:hAnsi="Arial" w:cs="Arial"/>
          <w:i/>
          <w:sz w:val="24"/>
          <w:szCs w:val="24"/>
          <w:lang w:val="en" w:eastAsia="pt-PT"/>
        </w:rPr>
        <w:t>Communication</w:t>
      </w:r>
      <w:r w:rsidRPr="002828ED">
        <w:rPr>
          <w:rFonts w:ascii="Arial" w:hAnsi="Arial" w:cs="Arial"/>
          <w:sz w:val="24"/>
          <w:szCs w:val="24"/>
          <w:lang w:val="en" w:eastAsia="pt-PT"/>
        </w:rPr>
        <w:t xml:space="preserve"> has a weight of 15% (Miranda González and </w:t>
      </w:r>
      <w:proofErr w:type="spellStart"/>
      <w:r w:rsidRPr="002828ED">
        <w:rPr>
          <w:rFonts w:ascii="Arial" w:hAnsi="Arial" w:cs="Arial"/>
          <w:sz w:val="24"/>
          <w:szCs w:val="24"/>
          <w:lang w:val="en" w:eastAsia="pt-PT"/>
        </w:rPr>
        <w:t>Bañegil</w:t>
      </w:r>
      <w:proofErr w:type="spellEnd"/>
      <w:r w:rsidRPr="002828ED">
        <w:rPr>
          <w:rFonts w:ascii="Arial" w:hAnsi="Arial" w:cs="Arial"/>
          <w:sz w:val="24"/>
          <w:szCs w:val="24"/>
          <w:lang w:val="en" w:eastAsia="pt-PT"/>
        </w:rPr>
        <w:t xml:space="preserve"> Palaces, 2004); </w:t>
      </w:r>
      <w:r w:rsidR="00BB524B" w:rsidRPr="002828ED">
        <w:rPr>
          <w:rFonts w:ascii="Arial" w:hAnsi="Arial" w:cs="Arial"/>
          <w:i/>
          <w:sz w:val="24"/>
          <w:szCs w:val="24"/>
          <w:lang w:val="en" w:eastAsia="pt-PT"/>
        </w:rPr>
        <w:t>Usability</w:t>
      </w:r>
      <w:r w:rsidR="00BB524B" w:rsidRPr="002828ED">
        <w:rPr>
          <w:rFonts w:ascii="Arial" w:hAnsi="Arial" w:cs="Arial"/>
          <w:sz w:val="24"/>
          <w:szCs w:val="24"/>
          <w:lang w:val="en" w:eastAsia="pt-PT"/>
        </w:rPr>
        <w:t xml:space="preserve"> criteria were</w:t>
      </w:r>
      <w:r w:rsidRPr="002828ED">
        <w:rPr>
          <w:rFonts w:ascii="Arial" w:hAnsi="Arial" w:cs="Arial"/>
          <w:sz w:val="24"/>
          <w:szCs w:val="24"/>
          <w:lang w:val="en" w:eastAsia="pt-PT"/>
        </w:rPr>
        <w:t xml:space="preserve"> given a weight of 20% by </w:t>
      </w:r>
      <w:proofErr w:type="spellStart"/>
      <w:r w:rsidRPr="002828ED">
        <w:rPr>
          <w:rFonts w:ascii="Arial" w:hAnsi="Arial" w:cs="Arial"/>
          <w:sz w:val="24"/>
          <w:szCs w:val="24"/>
          <w:lang w:val="en" w:eastAsia="pt-PT"/>
        </w:rPr>
        <w:t>Olsina</w:t>
      </w:r>
      <w:proofErr w:type="spellEnd"/>
      <w:r w:rsidRPr="002828ED">
        <w:rPr>
          <w:rFonts w:ascii="Arial" w:hAnsi="Arial" w:cs="Arial"/>
          <w:sz w:val="24"/>
          <w:szCs w:val="24"/>
          <w:lang w:val="en" w:eastAsia="pt-PT"/>
        </w:rPr>
        <w:t xml:space="preserve"> et al. (2008).</w:t>
      </w:r>
    </w:p>
    <w:p w:rsidR="003770DB" w:rsidRPr="002828ED" w:rsidRDefault="003770DB" w:rsidP="003770DB">
      <w:pPr>
        <w:keepNext/>
        <w:keepLines/>
        <w:spacing w:before="120" w:after="0" w:line="480" w:lineRule="auto"/>
        <w:ind w:firstLine="708"/>
        <w:outlineLvl w:val="1"/>
        <w:rPr>
          <w:rFonts w:ascii="Arial" w:hAnsi="Arial" w:cs="Arial"/>
          <w:sz w:val="24"/>
          <w:szCs w:val="24"/>
          <w:lang w:val="en" w:eastAsia="pt-PT"/>
        </w:rPr>
      </w:pPr>
      <w:r w:rsidRPr="002828ED">
        <w:rPr>
          <w:rFonts w:ascii="Arial" w:hAnsi="Arial" w:cs="Arial"/>
          <w:sz w:val="24"/>
          <w:szCs w:val="24"/>
          <w:lang w:val="en" w:eastAsia="pt-PT"/>
        </w:rPr>
        <w:t xml:space="preserve">In the technical-aesthetic aspects, and after having analyzed a number of studies, we decided to assign 10% to </w:t>
      </w:r>
      <w:r w:rsidRPr="002828ED">
        <w:rPr>
          <w:rFonts w:ascii="Arial" w:hAnsi="Arial" w:cs="Arial"/>
          <w:i/>
          <w:sz w:val="24"/>
          <w:szCs w:val="24"/>
          <w:lang w:val="en" w:eastAsia="pt-PT"/>
        </w:rPr>
        <w:t>Graphic design and Multimedia quality</w:t>
      </w:r>
      <w:r w:rsidRPr="002828ED">
        <w:rPr>
          <w:rFonts w:ascii="Arial" w:hAnsi="Arial" w:cs="Arial"/>
          <w:sz w:val="24"/>
          <w:szCs w:val="24"/>
          <w:lang w:val="en" w:eastAsia="pt-PT"/>
        </w:rPr>
        <w:t xml:space="preserve"> (Olvera-Lobo and Aguilar-Soto, 2011), 30% to content (</w:t>
      </w:r>
      <w:proofErr w:type="spellStart"/>
      <w:r w:rsidRPr="002828ED">
        <w:rPr>
          <w:rFonts w:ascii="Arial" w:hAnsi="Arial" w:cs="Arial"/>
          <w:sz w:val="24"/>
          <w:szCs w:val="24"/>
          <w:lang w:val="en" w:eastAsia="pt-PT"/>
        </w:rPr>
        <w:t>Buenadicha</w:t>
      </w:r>
      <w:proofErr w:type="spellEnd"/>
      <w:r w:rsidRPr="002828ED">
        <w:rPr>
          <w:rFonts w:ascii="Arial" w:hAnsi="Arial" w:cs="Arial"/>
          <w:sz w:val="24"/>
          <w:szCs w:val="24"/>
          <w:lang w:val="en" w:eastAsia="pt-PT"/>
        </w:rPr>
        <w:t xml:space="preserve"> </w:t>
      </w:r>
      <w:proofErr w:type="spellStart"/>
      <w:r w:rsidRPr="002828ED">
        <w:rPr>
          <w:rFonts w:ascii="Arial" w:hAnsi="Arial" w:cs="Arial"/>
          <w:sz w:val="24"/>
          <w:szCs w:val="24"/>
          <w:lang w:val="en" w:eastAsia="pt-PT"/>
        </w:rPr>
        <w:t>Mateos</w:t>
      </w:r>
      <w:proofErr w:type="spellEnd"/>
      <w:r w:rsidRPr="002828ED">
        <w:rPr>
          <w:rFonts w:ascii="Arial" w:hAnsi="Arial" w:cs="Arial"/>
          <w:sz w:val="24"/>
          <w:szCs w:val="24"/>
          <w:lang w:val="en" w:eastAsia="pt-PT"/>
        </w:rPr>
        <w:t xml:space="preserve"> et al., 2002) and also to </w:t>
      </w:r>
      <w:r w:rsidRPr="002828ED">
        <w:rPr>
          <w:rFonts w:ascii="Arial" w:hAnsi="Arial" w:cs="Arial"/>
          <w:i/>
          <w:sz w:val="24"/>
          <w:szCs w:val="24"/>
          <w:lang w:val="en" w:eastAsia="pt-PT"/>
        </w:rPr>
        <w:t>Navigation</w:t>
      </w:r>
      <w:r w:rsidR="008D5B66">
        <w:rPr>
          <w:rFonts w:ascii="Arial" w:hAnsi="Arial" w:cs="Arial"/>
          <w:sz w:val="24"/>
          <w:szCs w:val="24"/>
          <w:lang w:val="en" w:eastAsia="pt-PT"/>
        </w:rPr>
        <w:t xml:space="preserve"> (</w:t>
      </w:r>
      <w:proofErr w:type="spellStart"/>
      <w:r w:rsidRPr="002828ED">
        <w:rPr>
          <w:rFonts w:ascii="Arial" w:hAnsi="Arial" w:cs="Arial"/>
          <w:sz w:val="24"/>
          <w:szCs w:val="24"/>
          <w:lang w:val="en" w:eastAsia="pt-PT"/>
        </w:rPr>
        <w:t>Panopoulou</w:t>
      </w:r>
      <w:proofErr w:type="spellEnd"/>
      <w:r w:rsidRPr="002828ED">
        <w:rPr>
          <w:rFonts w:ascii="Arial" w:hAnsi="Arial" w:cs="Arial"/>
          <w:sz w:val="24"/>
          <w:szCs w:val="24"/>
          <w:lang w:val="en" w:eastAsia="pt-PT"/>
        </w:rPr>
        <w:t xml:space="preserve"> and </w:t>
      </w:r>
      <w:proofErr w:type="spellStart"/>
      <w:r w:rsidRPr="002828ED">
        <w:rPr>
          <w:rFonts w:ascii="Arial" w:hAnsi="Arial" w:cs="Arial"/>
          <w:sz w:val="24"/>
          <w:szCs w:val="24"/>
          <w:lang w:val="en" w:eastAsia="pt-PT"/>
        </w:rPr>
        <w:t>Tarabanis</w:t>
      </w:r>
      <w:proofErr w:type="spellEnd"/>
      <w:r w:rsidRPr="002828ED">
        <w:rPr>
          <w:rFonts w:ascii="Arial" w:hAnsi="Arial" w:cs="Arial"/>
          <w:sz w:val="24"/>
          <w:szCs w:val="24"/>
          <w:lang w:val="en" w:eastAsia="pt-PT"/>
        </w:rPr>
        <w:t xml:space="preserve">, 2008), 10% to </w:t>
      </w:r>
      <w:r w:rsidRPr="002828ED">
        <w:rPr>
          <w:rFonts w:ascii="Arial" w:hAnsi="Arial" w:cs="Arial"/>
          <w:i/>
          <w:sz w:val="24"/>
          <w:szCs w:val="24"/>
          <w:lang w:val="en" w:eastAsia="pt-PT"/>
        </w:rPr>
        <w:t>Speed of access</w:t>
      </w:r>
      <w:r w:rsidRPr="002828ED">
        <w:rPr>
          <w:rFonts w:ascii="Arial" w:hAnsi="Arial" w:cs="Arial"/>
          <w:sz w:val="24"/>
          <w:szCs w:val="24"/>
          <w:lang w:val="en" w:eastAsia="pt-PT"/>
        </w:rPr>
        <w:t xml:space="preserve"> (</w:t>
      </w:r>
      <w:proofErr w:type="spellStart"/>
      <w:r w:rsidRPr="002828ED">
        <w:rPr>
          <w:rFonts w:ascii="Arial" w:hAnsi="Arial" w:cs="Arial"/>
          <w:sz w:val="24"/>
          <w:szCs w:val="24"/>
          <w:lang w:val="en" w:eastAsia="pt-PT"/>
        </w:rPr>
        <w:t>Panopoulou</w:t>
      </w:r>
      <w:proofErr w:type="spellEnd"/>
      <w:r w:rsidRPr="002828ED">
        <w:rPr>
          <w:rFonts w:ascii="Arial" w:hAnsi="Arial" w:cs="Arial"/>
          <w:sz w:val="24"/>
          <w:szCs w:val="24"/>
          <w:lang w:val="en" w:eastAsia="pt-PT"/>
        </w:rPr>
        <w:t xml:space="preserve"> and </w:t>
      </w:r>
      <w:proofErr w:type="spellStart"/>
      <w:r w:rsidRPr="002828ED">
        <w:rPr>
          <w:rFonts w:ascii="Arial" w:hAnsi="Arial" w:cs="Arial"/>
          <w:sz w:val="24"/>
          <w:szCs w:val="24"/>
          <w:lang w:val="en" w:eastAsia="pt-PT"/>
        </w:rPr>
        <w:t>Tarabanis</w:t>
      </w:r>
      <w:proofErr w:type="spellEnd"/>
      <w:r w:rsidRPr="002828ED">
        <w:rPr>
          <w:rFonts w:ascii="Arial" w:hAnsi="Arial" w:cs="Arial"/>
          <w:sz w:val="24"/>
          <w:szCs w:val="24"/>
          <w:lang w:val="en" w:eastAsia="pt-PT"/>
        </w:rPr>
        <w:t xml:space="preserve">, 2008; </w:t>
      </w:r>
      <w:proofErr w:type="spellStart"/>
      <w:r w:rsidRPr="002828ED">
        <w:rPr>
          <w:rFonts w:ascii="Arial" w:hAnsi="Arial" w:cs="Arial"/>
          <w:sz w:val="24"/>
          <w:szCs w:val="24"/>
          <w:lang w:val="en" w:eastAsia="pt-PT"/>
        </w:rPr>
        <w:t>Calero</w:t>
      </w:r>
      <w:proofErr w:type="spellEnd"/>
      <w:r w:rsidRPr="002828ED">
        <w:rPr>
          <w:rFonts w:ascii="Arial" w:hAnsi="Arial" w:cs="Arial"/>
          <w:sz w:val="24"/>
          <w:szCs w:val="24"/>
          <w:lang w:val="en" w:eastAsia="pt-PT"/>
        </w:rPr>
        <w:t xml:space="preserve"> de la Paz et al., 2008) and lastly, 20% to </w:t>
      </w:r>
      <w:r w:rsidRPr="002828ED">
        <w:rPr>
          <w:rFonts w:ascii="Arial" w:hAnsi="Arial" w:cs="Arial"/>
          <w:i/>
          <w:sz w:val="24"/>
          <w:szCs w:val="24"/>
          <w:lang w:val="en" w:eastAsia="pt-PT"/>
        </w:rPr>
        <w:t>Interaction</w:t>
      </w:r>
      <w:r w:rsidRPr="002828ED">
        <w:rPr>
          <w:rFonts w:ascii="Arial" w:hAnsi="Arial" w:cs="Arial"/>
          <w:sz w:val="24"/>
          <w:szCs w:val="24"/>
          <w:lang w:val="en" w:eastAsia="pt-PT"/>
        </w:rPr>
        <w:t xml:space="preserve"> (Olvera-Lobo and Aguilar Soto, 2011).</w:t>
      </w:r>
    </w:p>
    <w:p w:rsidR="00FF4D60" w:rsidRPr="003770DB" w:rsidRDefault="00FF4D60" w:rsidP="00BB3B69">
      <w:pPr>
        <w:autoSpaceDE w:val="0"/>
        <w:autoSpaceDN w:val="0"/>
        <w:adjustRightInd w:val="0"/>
        <w:spacing w:after="120" w:line="480" w:lineRule="auto"/>
        <w:rPr>
          <w:rFonts w:ascii="Arial" w:eastAsia="Calibri" w:hAnsi="Arial" w:cs="Arial"/>
          <w:b/>
          <w:sz w:val="24"/>
          <w:szCs w:val="24"/>
          <w:lang w:val="en"/>
        </w:rPr>
      </w:pPr>
    </w:p>
    <w:p w:rsidR="00EB5D27" w:rsidRPr="00FF4D60" w:rsidRDefault="00EB5D27" w:rsidP="00BB3B69">
      <w:pPr>
        <w:autoSpaceDE w:val="0"/>
        <w:autoSpaceDN w:val="0"/>
        <w:adjustRightInd w:val="0"/>
        <w:spacing w:after="120" w:line="480" w:lineRule="auto"/>
        <w:rPr>
          <w:rFonts w:ascii="Arial" w:eastAsia="Calibri" w:hAnsi="Arial" w:cs="Arial"/>
          <w:b/>
          <w:sz w:val="24"/>
          <w:szCs w:val="24"/>
        </w:rPr>
      </w:pPr>
      <w:r w:rsidRPr="00FF4D60">
        <w:rPr>
          <w:rFonts w:ascii="Arial" w:eastAsia="Calibri" w:hAnsi="Arial" w:cs="Arial"/>
          <w:b/>
          <w:sz w:val="24"/>
          <w:szCs w:val="24"/>
        </w:rPr>
        <w:t xml:space="preserve">4. Vertical analysis results </w:t>
      </w:r>
    </w:p>
    <w:p w:rsidR="00EB5D27" w:rsidRPr="00FF4D60" w:rsidRDefault="00EB5D27"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lastRenderedPageBreak/>
        <w:t xml:space="preserve">For the proper presentation of the data, it was fallen back upon the use of tables with the respective statistical information that will </w:t>
      </w:r>
      <w:proofErr w:type="gramStart"/>
      <w:r w:rsidRPr="00FF4D60">
        <w:rPr>
          <w:rFonts w:ascii="Arial" w:eastAsia="Calibri" w:hAnsi="Arial" w:cs="Arial"/>
          <w:sz w:val="24"/>
          <w:szCs w:val="24"/>
        </w:rPr>
        <w:t>precede</w:t>
      </w:r>
      <w:proofErr w:type="gramEnd"/>
      <w:r w:rsidRPr="00FF4D60">
        <w:rPr>
          <w:rFonts w:ascii="Arial" w:eastAsia="Calibri" w:hAnsi="Arial" w:cs="Arial"/>
          <w:sz w:val="24"/>
          <w:szCs w:val="24"/>
        </w:rPr>
        <w:t xml:space="preserve"> of the individual analysis. It obtained the analysis of the data by descriptive statistics and inferential used the software SPSS 23.0 (Statistical Package for the Social Sciences).</w:t>
      </w:r>
    </w:p>
    <w:p w:rsidR="00EB5D27" w:rsidRPr="00FF4D60" w:rsidRDefault="00EB5D27"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Taking into account the fulfillment of the necessary criteria for the realization of parametric hypothesis testing it appears that the sample doesn’t follow a normal distribution in the variables under study, for this reason, we used this test. The nonparametric test of Mann-</w:t>
      </w:r>
      <w:proofErr w:type="spellStart"/>
      <w:r w:rsidRPr="00FF4D60">
        <w:rPr>
          <w:rFonts w:ascii="Arial" w:eastAsia="Calibri" w:hAnsi="Arial" w:cs="Arial"/>
          <w:sz w:val="24"/>
          <w:szCs w:val="24"/>
        </w:rPr>
        <w:t>Withney</w:t>
      </w:r>
      <w:proofErr w:type="spellEnd"/>
      <w:r w:rsidRPr="00FF4D60">
        <w:rPr>
          <w:rFonts w:ascii="Arial" w:eastAsia="Calibri" w:hAnsi="Arial" w:cs="Arial"/>
          <w:sz w:val="24"/>
          <w:szCs w:val="24"/>
        </w:rPr>
        <w:t xml:space="preserve"> (see Table 4) was used to verify the existence of significant differences in the aspects of a study, for a type of teaching degree, the one that refers the Ranches web.</w:t>
      </w:r>
    </w:p>
    <w:p w:rsidR="00EB5D27" w:rsidRPr="009D3C20" w:rsidRDefault="00EB5D27" w:rsidP="00BB3B69">
      <w:pPr>
        <w:spacing w:after="120" w:line="480" w:lineRule="auto"/>
        <w:rPr>
          <w:rFonts w:ascii="Arial" w:hAnsi="Arial" w:cs="Arial"/>
          <w:noProof/>
          <w:sz w:val="24"/>
          <w:szCs w:val="24"/>
          <w:lang w:eastAsia="pt-PT"/>
        </w:rPr>
      </w:pPr>
      <w:r w:rsidRPr="00FF4D60">
        <w:rPr>
          <w:rFonts w:ascii="Arial" w:hAnsi="Arial" w:cs="Arial"/>
          <w:noProof/>
          <w:sz w:val="24"/>
          <w:szCs w:val="24"/>
          <w:lang w:eastAsia="pt-PT"/>
        </w:rPr>
        <w:t xml:space="preserve">The Mann-Whitney Test is the non-parametric test suitable to compare the distribution functions of one variable at least ordinal in two independent samples </w:t>
      </w:r>
      <w:r w:rsidR="009D3C20">
        <w:rPr>
          <w:rFonts w:ascii="Arial" w:hAnsi="Arial" w:cs="Arial"/>
          <w:noProof/>
          <w:sz w:val="24"/>
          <w:szCs w:val="24"/>
          <w:lang w:eastAsia="pt-PT"/>
        </w:rPr>
        <w:t>(</w:t>
      </w:r>
      <w:proofErr w:type="spellStart"/>
      <w:r w:rsidR="009D3C20">
        <w:rPr>
          <w:rFonts w:ascii="Arial" w:hAnsi="Arial" w:cs="Arial"/>
          <w:sz w:val="24"/>
          <w:szCs w:val="24"/>
          <w:lang w:eastAsia="pt-PT"/>
        </w:rPr>
        <w:t>Maroco</w:t>
      </w:r>
      <w:proofErr w:type="spellEnd"/>
      <w:r w:rsidR="009D3C20">
        <w:rPr>
          <w:rFonts w:ascii="Arial" w:hAnsi="Arial" w:cs="Arial"/>
          <w:sz w:val="24"/>
          <w:szCs w:val="24"/>
          <w:lang w:eastAsia="pt-PT"/>
        </w:rPr>
        <w:t xml:space="preserve">, </w:t>
      </w:r>
      <w:r w:rsidR="009D3C20" w:rsidRPr="009D3C20">
        <w:rPr>
          <w:rFonts w:ascii="Arial" w:hAnsi="Arial" w:cs="Arial"/>
          <w:sz w:val="24"/>
          <w:szCs w:val="24"/>
          <w:lang w:eastAsia="pt-PT"/>
        </w:rPr>
        <w:t>2014</w:t>
      </w:r>
      <w:r w:rsidR="009D3C20">
        <w:rPr>
          <w:rFonts w:ascii="Arial" w:hAnsi="Arial" w:cs="Arial"/>
          <w:sz w:val="24"/>
          <w:szCs w:val="24"/>
          <w:lang w:eastAsia="pt-PT"/>
        </w:rPr>
        <w:t>).</w:t>
      </w:r>
    </w:p>
    <w:p w:rsidR="00EB5D27" w:rsidRPr="00FF4D60" w:rsidRDefault="00EB5D27" w:rsidP="00BB3B69">
      <w:pPr>
        <w:spacing w:after="120" w:line="480" w:lineRule="auto"/>
        <w:rPr>
          <w:rFonts w:ascii="Arial" w:hAnsi="Arial" w:cs="Arial"/>
          <w:noProof/>
          <w:sz w:val="24"/>
          <w:szCs w:val="24"/>
          <w:lang w:eastAsia="pt-PT"/>
        </w:rPr>
      </w:pPr>
      <w:r w:rsidRPr="00FF4D60">
        <w:rPr>
          <w:rFonts w:ascii="Arial" w:hAnsi="Arial" w:cs="Arial"/>
          <w:noProof/>
          <w:sz w:val="24"/>
          <w:szCs w:val="24"/>
          <w:lang w:eastAsia="pt-PT"/>
        </w:rPr>
        <w:t>Trough the results collected in the program SPSS, tables and graphs built in Excel, with the values of cumulative averages for criteria, tables with maximum and minimum values for Functional and Technical Aesthetics Aspects and standards. The results observed through the descriptive analysis.</w:t>
      </w:r>
    </w:p>
    <w:p w:rsidR="00EB5D27" w:rsidRPr="00FF4D60" w:rsidRDefault="00EB5D27"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So, the data collected in two phases: the first moment occurred after direct observation,</w:t>
      </w:r>
      <w:r w:rsidR="002558FF">
        <w:rPr>
          <w:rFonts w:ascii="Arial" w:eastAsia="Calibri" w:hAnsi="Arial" w:cs="Arial"/>
          <w:sz w:val="24"/>
          <w:szCs w:val="24"/>
        </w:rPr>
        <w:t xml:space="preserve"> i.e. the collection of </w:t>
      </w:r>
      <w:r w:rsidR="002558FF" w:rsidRPr="002558FF">
        <w:rPr>
          <w:rFonts w:ascii="Arial" w:eastAsia="Calibri" w:hAnsi="Arial" w:cs="Arial"/>
          <w:sz w:val="24"/>
          <w:szCs w:val="24"/>
        </w:rPr>
        <w:t>Model of EQEWS</w:t>
      </w:r>
      <w:r w:rsidR="002558FF">
        <w:rPr>
          <w:rFonts w:ascii="Arial" w:eastAsia="Calibri" w:hAnsi="Arial" w:cs="Arial"/>
          <w:b/>
          <w:sz w:val="24"/>
          <w:szCs w:val="24"/>
        </w:rPr>
        <w:t xml:space="preserve"> </w:t>
      </w:r>
      <w:r w:rsidRPr="00FF4D60">
        <w:rPr>
          <w:rFonts w:ascii="Arial" w:eastAsia="Calibri" w:hAnsi="Arial" w:cs="Arial"/>
          <w:sz w:val="24"/>
          <w:szCs w:val="24"/>
        </w:rPr>
        <w:t>evaluation and recorded all submissions and comments that if considered relevant.</w:t>
      </w:r>
    </w:p>
    <w:p w:rsidR="00EB5D27" w:rsidRPr="00FF4D60" w:rsidRDefault="00D71906" w:rsidP="00BB3B69">
      <w:pPr>
        <w:autoSpaceDE w:val="0"/>
        <w:autoSpaceDN w:val="0"/>
        <w:adjustRightInd w:val="0"/>
        <w:spacing w:after="200" w:line="480" w:lineRule="auto"/>
        <w:rPr>
          <w:rFonts w:ascii="Arial" w:eastAsia="Calibri" w:hAnsi="Arial" w:cs="Arial"/>
          <w:sz w:val="24"/>
          <w:szCs w:val="24"/>
        </w:rPr>
      </w:pPr>
      <w:r>
        <w:rPr>
          <w:rFonts w:ascii="Arial" w:eastAsia="Calibri" w:hAnsi="Arial" w:cs="Arial"/>
          <w:sz w:val="24"/>
          <w:szCs w:val="24"/>
        </w:rPr>
        <w:t>In Table 2</w:t>
      </w:r>
      <w:r w:rsidR="00EB5D27" w:rsidRPr="00FF4D60">
        <w:rPr>
          <w:rFonts w:ascii="Arial" w:eastAsia="Calibri" w:hAnsi="Arial" w:cs="Arial"/>
          <w:sz w:val="24"/>
          <w:szCs w:val="24"/>
        </w:rPr>
        <w:t xml:space="preserve"> is presented the average, standard deviation, minimum, and maximum of the Functional Aspects and the Technical Aesthetic Aspects and their criteria. Where we can observe that the Technical Aesthetic Aspects present a higher rating (average = 2.21; </w:t>
      </w:r>
      <w:proofErr w:type="gramStart"/>
      <w:r w:rsidR="00EB5D27" w:rsidRPr="00FF4D60">
        <w:rPr>
          <w:rFonts w:ascii="Arial" w:eastAsia="Calibri" w:hAnsi="Arial" w:cs="Arial"/>
          <w:sz w:val="24"/>
          <w:szCs w:val="24"/>
        </w:rPr>
        <w:t>dp</w:t>
      </w:r>
      <w:proofErr w:type="gramEnd"/>
      <w:r w:rsidR="00EB5D27" w:rsidRPr="00FF4D60">
        <w:rPr>
          <w:rFonts w:ascii="Arial" w:eastAsia="Calibri" w:hAnsi="Arial" w:cs="Arial"/>
          <w:sz w:val="24"/>
          <w:szCs w:val="24"/>
        </w:rPr>
        <w:t xml:space="preserve"> = 0.23) in respect to the Functional Aspects (average = 1.75; dp = 0.34). Concerning the criteria of Functional Aspects of Usability the features top score (mean = 2.02; </w:t>
      </w:r>
      <w:proofErr w:type="gramStart"/>
      <w:r w:rsidR="00EB5D27" w:rsidRPr="00FF4D60">
        <w:rPr>
          <w:rFonts w:ascii="Arial" w:eastAsia="Calibri" w:hAnsi="Arial" w:cs="Arial"/>
          <w:sz w:val="24"/>
          <w:szCs w:val="24"/>
        </w:rPr>
        <w:t>dp</w:t>
      </w:r>
      <w:proofErr w:type="gramEnd"/>
      <w:r w:rsidR="00EB5D27" w:rsidRPr="00FF4D60">
        <w:rPr>
          <w:rFonts w:ascii="Arial" w:eastAsia="Calibri" w:hAnsi="Arial" w:cs="Arial"/>
          <w:sz w:val="24"/>
          <w:szCs w:val="24"/>
        </w:rPr>
        <w:t xml:space="preserve"> = 0.53), and the </w:t>
      </w:r>
      <w:r w:rsidR="00EB5D27" w:rsidRPr="00FF4D60">
        <w:rPr>
          <w:rFonts w:ascii="Arial" w:eastAsia="Calibri" w:hAnsi="Arial" w:cs="Arial"/>
          <w:sz w:val="24"/>
          <w:szCs w:val="24"/>
        </w:rPr>
        <w:lastRenderedPageBreak/>
        <w:t>Accessibility to that offers worse rating (average = 1.16; dp = 0.36). About the Criteria of Technical Aesthetic Aspects the Speed of Access is the one that reveals the highest score (mean = 3.40; dp = 0.60), the Graphic Design and Multimedia Quality which presents lower rating (average = 1.50; dp = 0.52).</w:t>
      </w:r>
    </w:p>
    <w:p w:rsidR="00EB5D27" w:rsidRPr="00FF4D60" w:rsidRDefault="00EB5D27" w:rsidP="00BB3B69">
      <w:pPr>
        <w:autoSpaceDE w:val="0"/>
        <w:autoSpaceDN w:val="0"/>
        <w:adjustRightInd w:val="0"/>
        <w:spacing w:after="0" w:line="480" w:lineRule="auto"/>
        <w:rPr>
          <w:rFonts w:ascii="Arial" w:eastAsia="Calibri" w:hAnsi="Arial" w:cs="Arial"/>
          <w:b/>
          <w:sz w:val="24"/>
          <w:szCs w:val="24"/>
        </w:rPr>
      </w:pPr>
    </w:p>
    <w:p w:rsidR="00EB5D27" w:rsidRPr="00FF4D60" w:rsidRDefault="00EB5D27" w:rsidP="00BB3B69">
      <w:pPr>
        <w:autoSpaceDE w:val="0"/>
        <w:autoSpaceDN w:val="0"/>
        <w:adjustRightInd w:val="0"/>
        <w:spacing w:after="0" w:line="480" w:lineRule="auto"/>
        <w:rPr>
          <w:rFonts w:ascii="Arial" w:eastAsia="Calibri" w:hAnsi="Arial" w:cs="Arial"/>
          <w:b/>
          <w:sz w:val="24"/>
          <w:szCs w:val="24"/>
        </w:rPr>
      </w:pPr>
    </w:p>
    <w:p w:rsidR="00EB5D27" w:rsidRPr="00FF4D60" w:rsidRDefault="00EB5D27" w:rsidP="00BB3B69">
      <w:pPr>
        <w:autoSpaceDE w:val="0"/>
        <w:autoSpaceDN w:val="0"/>
        <w:adjustRightInd w:val="0"/>
        <w:spacing w:after="0" w:line="480" w:lineRule="auto"/>
        <w:rPr>
          <w:rFonts w:ascii="Arial" w:eastAsia="Calibri" w:hAnsi="Arial" w:cs="Arial"/>
          <w:b/>
          <w:sz w:val="24"/>
          <w:szCs w:val="24"/>
        </w:rPr>
      </w:pPr>
    </w:p>
    <w:p w:rsidR="00EB5D27" w:rsidRPr="00FF4D60" w:rsidRDefault="00EB5D27" w:rsidP="00BB3B69">
      <w:pPr>
        <w:autoSpaceDE w:val="0"/>
        <w:autoSpaceDN w:val="0"/>
        <w:adjustRightInd w:val="0"/>
        <w:spacing w:after="0" w:line="480" w:lineRule="auto"/>
        <w:rPr>
          <w:rFonts w:ascii="Arial" w:eastAsia="Calibri" w:hAnsi="Arial" w:cs="Arial"/>
          <w:b/>
          <w:sz w:val="24"/>
          <w:szCs w:val="24"/>
        </w:rPr>
      </w:pPr>
    </w:p>
    <w:p w:rsidR="00EB5D27" w:rsidRPr="00FF4D60" w:rsidRDefault="00EB5D27" w:rsidP="00BB3B69">
      <w:pPr>
        <w:autoSpaceDE w:val="0"/>
        <w:autoSpaceDN w:val="0"/>
        <w:adjustRightInd w:val="0"/>
        <w:spacing w:after="0" w:line="480" w:lineRule="auto"/>
        <w:rPr>
          <w:rFonts w:ascii="Arial" w:eastAsia="Calibri" w:hAnsi="Arial" w:cs="Arial"/>
          <w:b/>
          <w:sz w:val="24"/>
          <w:szCs w:val="24"/>
        </w:rPr>
      </w:pPr>
    </w:p>
    <w:p w:rsidR="00EB5D27" w:rsidRPr="00FF4D60" w:rsidRDefault="00EB5D27" w:rsidP="00BB3B69">
      <w:pPr>
        <w:autoSpaceDE w:val="0"/>
        <w:autoSpaceDN w:val="0"/>
        <w:adjustRightInd w:val="0"/>
        <w:spacing w:after="0" w:line="480" w:lineRule="auto"/>
        <w:rPr>
          <w:rFonts w:ascii="Arial" w:eastAsia="Calibri" w:hAnsi="Arial" w:cs="Arial"/>
          <w:sz w:val="24"/>
          <w:szCs w:val="24"/>
        </w:rPr>
      </w:pPr>
    </w:p>
    <w:p w:rsidR="00EB5D27" w:rsidRPr="00FF4D60" w:rsidRDefault="00D71906" w:rsidP="00BB3B69">
      <w:pPr>
        <w:autoSpaceDE w:val="0"/>
        <w:autoSpaceDN w:val="0"/>
        <w:adjustRightInd w:val="0"/>
        <w:spacing w:after="0" w:line="480" w:lineRule="auto"/>
        <w:jc w:val="center"/>
        <w:rPr>
          <w:rFonts w:ascii="Arial" w:eastAsia="Calibri" w:hAnsi="Arial" w:cs="Arial"/>
          <w:sz w:val="24"/>
          <w:szCs w:val="24"/>
        </w:rPr>
      </w:pPr>
      <w:proofErr w:type="gramStart"/>
      <w:r>
        <w:rPr>
          <w:rFonts w:ascii="Arial" w:eastAsia="Calibri" w:hAnsi="Arial" w:cs="Arial"/>
          <w:sz w:val="24"/>
          <w:szCs w:val="24"/>
        </w:rPr>
        <w:t>Table 2</w:t>
      </w:r>
      <w:r w:rsidR="00EB5D27" w:rsidRPr="00FF4D60">
        <w:rPr>
          <w:rFonts w:ascii="Arial" w:eastAsia="Calibri" w:hAnsi="Arial" w:cs="Arial"/>
          <w:sz w:val="24"/>
          <w:szCs w:val="24"/>
        </w:rPr>
        <w:t>.</w:t>
      </w:r>
      <w:proofErr w:type="gramEnd"/>
      <w:r w:rsidR="00EB5D27" w:rsidRPr="00FF4D60">
        <w:rPr>
          <w:rFonts w:ascii="Arial" w:eastAsia="Calibri" w:hAnsi="Arial" w:cs="Arial"/>
          <w:sz w:val="24"/>
          <w:szCs w:val="24"/>
        </w:rPr>
        <w:t xml:space="preserve"> Mean, standard deviation, minimum and maximum of the factors under study</w:t>
      </w:r>
    </w:p>
    <w:p w:rsidR="00EB5D27" w:rsidRPr="00FF4D60" w:rsidRDefault="00EB5D27" w:rsidP="00BB3B69">
      <w:pPr>
        <w:autoSpaceDE w:val="0"/>
        <w:autoSpaceDN w:val="0"/>
        <w:adjustRightInd w:val="0"/>
        <w:spacing w:after="200" w:line="480" w:lineRule="auto"/>
        <w:rPr>
          <w:rFonts w:ascii="Arial" w:eastAsia="Calibri" w:hAnsi="Arial" w:cs="Arial"/>
          <w:sz w:val="24"/>
          <w:szCs w:val="24"/>
        </w:rPr>
      </w:pPr>
    </w:p>
    <w:p w:rsidR="00FE1817" w:rsidRPr="00FF4D60" w:rsidRDefault="00FE1817" w:rsidP="00BB3B69">
      <w:pPr>
        <w:pStyle w:val="Cabealho1"/>
        <w:numPr>
          <w:ilvl w:val="0"/>
          <w:numId w:val="0"/>
        </w:numPr>
        <w:spacing w:line="480" w:lineRule="auto"/>
        <w:rPr>
          <w:rFonts w:ascii="Arial" w:hAnsi="Arial" w:cs="Arial"/>
          <w:color w:val="auto"/>
          <w:sz w:val="24"/>
          <w:szCs w:val="24"/>
        </w:rPr>
      </w:pPr>
    </w:p>
    <w:p w:rsidR="00EB5D27" w:rsidRPr="00FF4D60" w:rsidRDefault="00EB5D27" w:rsidP="00BB3B69">
      <w:pPr>
        <w:spacing w:after="120" w:line="480" w:lineRule="auto"/>
        <w:rPr>
          <w:rFonts w:ascii="Arial" w:hAnsi="Arial" w:cs="Arial"/>
          <w:bCs/>
          <w:sz w:val="24"/>
          <w:szCs w:val="24"/>
          <w:lang w:eastAsia="pt-PT"/>
        </w:rPr>
      </w:pPr>
      <w:r w:rsidRPr="00FF4D60">
        <w:rPr>
          <w:rFonts w:ascii="Arial" w:hAnsi="Arial" w:cs="Arial"/>
          <w:bCs/>
          <w:sz w:val="24"/>
          <w:szCs w:val="24"/>
          <w:lang w:eastAsia="pt-PT"/>
        </w:rPr>
        <w:t>Taking into consideration the evaluation score (0 = N/A = Bad/2 = Sufficient/3 = Good/4 = Very Good) and as we can see through the extreme quartiles and diagram (Figure 2). The median of the Technical Aesthetic Aspects (median = 1.73) proves to be distinctly higher than the average of the Functional Aspects (median = 2.24).</w:t>
      </w:r>
    </w:p>
    <w:p w:rsidR="00EB5D27" w:rsidRPr="00FF4D60" w:rsidRDefault="00EB5D27" w:rsidP="00BB3B69">
      <w:pPr>
        <w:spacing w:after="120" w:line="480" w:lineRule="auto"/>
        <w:rPr>
          <w:rFonts w:ascii="Arial" w:hAnsi="Arial" w:cs="Arial"/>
          <w:bCs/>
          <w:sz w:val="24"/>
          <w:szCs w:val="24"/>
          <w:lang w:eastAsia="pt-PT"/>
        </w:rPr>
      </w:pPr>
    </w:p>
    <w:p w:rsidR="00EB5D27" w:rsidRPr="00FF4D60" w:rsidRDefault="00A90CB0" w:rsidP="00BB3B69">
      <w:pPr>
        <w:pStyle w:val="Legenda"/>
        <w:spacing w:line="480" w:lineRule="auto"/>
        <w:rPr>
          <w:rFonts w:ascii="Arial" w:hAnsi="Arial" w:cs="Arial"/>
          <w:b w:val="0"/>
          <w:color w:val="auto"/>
          <w:sz w:val="24"/>
          <w:szCs w:val="24"/>
        </w:rPr>
      </w:pPr>
      <w:r>
        <w:rPr>
          <w:rFonts w:ascii="Arial" w:hAnsi="Arial" w:cs="Arial"/>
          <w:b w:val="0"/>
          <w:color w:val="auto"/>
          <w:sz w:val="24"/>
          <w:szCs w:val="24"/>
        </w:rPr>
        <w:t>Figure 3</w:t>
      </w:r>
      <w:r w:rsidR="00EB5D27" w:rsidRPr="00FF4D60">
        <w:rPr>
          <w:rFonts w:ascii="Arial" w:hAnsi="Arial" w:cs="Arial"/>
          <w:b w:val="0"/>
          <w:color w:val="auto"/>
          <w:sz w:val="24"/>
          <w:szCs w:val="24"/>
        </w:rPr>
        <w:t xml:space="preserve">: </w:t>
      </w:r>
      <w:r w:rsidR="00EB5D27" w:rsidRPr="00FF4D60">
        <w:rPr>
          <w:rFonts w:ascii="Arial" w:hAnsi="Arial" w:cs="Arial"/>
          <w:b w:val="0"/>
          <w:color w:val="auto"/>
          <w:sz w:val="24"/>
          <w:szCs w:val="24"/>
          <w:lang w:val="en"/>
        </w:rPr>
        <w:t>Extreme diagram and quartiles of Functional and Technical Aesthetic Aspects</w:t>
      </w:r>
    </w:p>
    <w:p w:rsidR="00EB5D27" w:rsidRPr="00FF4D60" w:rsidRDefault="00EB5D27" w:rsidP="00BB3B69">
      <w:pPr>
        <w:spacing w:after="120" w:line="480" w:lineRule="auto"/>
        <w:rPr>
          <w:rFonts w:ascii="Arial" w:hAnsi="Arial" w:cs="Arial"/>
          <w:bCs/>
          <w:sz w:val="24"/>
          <w:szCs w:val="24"/>
          <w:lang w:eastAsia="pt-PT"/>
        </w:rPr>
      </w:pPr>
    </w:p>
    <w:p w:rsidR="00EB5D27" w:rsidRPr="00FF4D60" w:rsidRDefault="00EB5D27" w:rsidP="00BB3B69">
      <w:pPr>
        <w:autoSpaceDE w:val="0"/>
        <w:autoSpaceDN w:val="0"/>
        <w:adjustRightInd w:val="0"/>
        <w:spacing w:after="120" w:line="480" w:lineRule="auto"/>
        <w:rPr>
          <w:rFonts w:ascii="Arial" w:hAnsi="Arial" w:cs="Arial"/>
          <w:sz w:val="24"/>
          <w:szCs w:val="24"/>
        </w:rPr>
      </w:pPr>
    </w:p>
    <w:p w:rsidR="00EB5D27" w:rsidRPr="00FF4D60" w:rsidRDefault="00EB5D27" w:rsidP="00BB3B69">
      <w:pPr>
        <w:autoSpaceDE w:val="0"/>
        <w:autoSpaceDN w:val="0"/>
        <w:adjustRightInd w:val="0"/>
        <w:spacing w:after="120" w:line="480" w:lineRule="auto"/>
        <w:rPr>
          <w:rFonts w:ascii="Arial" w:hAnsi="Arial" w:cs="Arial"/>
          <w:sz w:val="24"/>
          <w:szCs w:val="24"/>
        </w:rPr>
      </w:pPr>
      <w:r w:rsidRPr="00FF4D60">
        <w:rPr>
          <w:rFonts w:ascii="Arial" w:hAnsi="Arial" w:cs="Arial"/>
          <w:sz w:val="24"/>
          <w:szCs w:val="24"/>
        </w:rPr>
        <w:lastRenderedPageBreak/>
        <w:t xml:space="preserve">Considering the evaluation score </w:t>
      </w:r>
      <w:r w:rsidRPr="00FF4D60">
        <w:rPr>
          <w:rFonts w:ascii="Arial" w:hAnsi="Arial" w:cs="Arial"/>
          <w:bCs/>
          <w:sz w:val="24"/>
          <w:szCs w:val="24"/>
          <w:lang w:eastAsia="pt-PT"/>
        </w:rPr>
        <w:t xml:space="preserve">(0 = N/A = Bad/2 = Sufficient/3 = Good/4 = Very Good) </w:t>
      </w:r>
      <w:r w:rsidRPr="00FF4D60">
        <w:rPr>
          <w:rFonts w:ascii="Arial" w:hAnsi="Arial" w:cs="Arial"/>
          <w:sz w:val="24"/>
          <w:szCs w:val="24"/>
        </w:rPr>
        <w:t xml:space="preserve">we can observe through the extreme quartiles and diagram (Figure 3) the medians of the Functional Aspects (Figure 4) and the Technical Aesthetic Aspects of the medium. We can see in Figure 3 that all most sites the Update had average values out. In the same way, he/she happened with the criterion Accessibility, obtaining ranches web educational with average values above the classification in the category of Sufficient. </w:t>
      </w:r>
    </w:p>
    <w:p w:rsidR="00EB5D27" w:rsidRPr="00FF4D60" w:rsidRDefault="00EB5D27" w:rsidP="00BB3B69">
      <w:pPr>
        <w:autoSpaceDE w:val="0"/>
        <w:autoSpaceDN w:val="0"/>
        <w:adjustRightInd w:val="0"/>
        <w:spacing w:after="120" w:line="480" w:lineRule="auto"/>
        <w:rPr>
          <w:rFonts w:ascii="Arial" w:hAnsi="Arial" w:cs="Arial"/>
          <w:sz w:val="24"/>
          <w:szCs w:val="24"/>
        </w:rPr>
      </w:pPr>
    </w:p>
    <w:p w:rsidR="00EB5D27" w:rsidRPr="00FF4D60" w:rsidRDefault="00EB5D27" w:rsidP="00BB3B69">
      <w:pPr>
        <w:autoSpaceDE w:val="0"/>
        <w:autoSpaceDN w:val="0"/>
        <w:adjustRightInd w:val="0"/>
        <w:spacing w:after="120" w:line="480" w:lineRule="auto"/>
        <w:rPr>
          <w:rFonts w:ascii="Arial" w:hAnsi="Arial" w:cs="Arial"/>
          <w:sz w:val="24"/>
          <w:szCs w:val="24"/>
        </w:rPr>
      </w:pPr>
    </w:p>
    <w:p w:rsidR="00EB5D27" w:rsidRDefault="00A90CB0" w:rsidP="00BB524B">
      <w:pPr>
        <w:autoSpaceDE w:val="0"/>
        <w:autoSpaceDN w:val="0"/>
        <w:adjustRightInd w:val="0"/>
        <w:spacing w:after="120" w:line="480" w:lineRule="auto"/>
        <w:jc w:val="center"/>
        <w:rPr>
          <w:rFonts w:ascii="Arial" w:hAnsi="Arial" w:cs="Arial"/>
          <w:sz w:val="24"/>
          <w:szCs w:val="24"/>
          <w:lang w:val="en"/>
        </w:rPr>
      </w:pPr>
      <w:proofErr w:type="gramStart"/>
      <w:r>
        <w:rPr>
          <w:rFonts w:ascii="Arial" w:hAnsi="Arial" w:cs="Arial"/>
          <w:sz w:val="24"/>
          <w:szCs w:val="24"/>
        </w:rPr>
        <w:t>Figure 4</w:t>
      </w:r>
      <w:r w:rsidR="00EB5D27" w:rsidRPr="00FF4D60">
        <w:rPr>
          <w:rFonts w:ascii="Arial" w:hAnsi="Arial" w:cs="Arial"/>
          <w:sz w:val="24"/>
          <w:szCs w:val="24"/>
        </w:rPr>
        <w:t>.</w:t>
      </w:r>
      <w:proofErr w:type="gramEnd"/>
      <w:r w:rsidR="00EB5D27" w:rsidRPr="00FF4D60">
        <w:rPr>
          <w:rFonts w:ascii="Arial" w:hAnsi="Arial" w:cs="Arial"/>
          <w:sz w:val="24"/>
          <w:szCs w:val="24"/>
        </w:rPr>
        <w:t xml:space="preserve"> </w:t>
      </w:r>
      <w:r w:rsidR="00EB5D27" w:rsidRPr="00FF4D60">
        <w:rPr>
          <w:rFonts w:ascii="Arial" w:hAnsi="Arial" w:cs="Arial"/>
          <w:sz w:val="24"/>
          <w:szCs w:val="24"/>
          <w:lang w:val="en"/>
        </w:rPr>
        <w:t>Extreme diagram and quartiles of Functional Aspects</w:t>
      </w:r>
    </w:p>
    <w:p w:rsidR="00BB524B" w:rsidRPr="00FF4D60" w:rsidRDefault="00BB524B" w:rsidP="00BB524B">
      <w:pPr>
        <w:autoSpaceDE w:val="0"/>
        <w:autoSpaceDN w:val="0"/>
        <w:adjustRightInd w:val="0"/>
        <w:spacing w:after="120" w:line="480" w:lineRule="auto"/>
        <w:jc w:val="center"/>
        <w:rPr>
          <w:rFonts w:ascii="Arial" w:hAnsi="Arial" w:cs="Arial"/>
          <w:sz w:val="24"/>
          <w:szCs w:val="24"/>
        </w:rPr>
      </w:pPr>
    </w:p>
    <w:p w:rsidR="00EB5D27" w:rsidRPr="00FF4D60" w:rsidRDefault="00EB5D27"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Observing Figure 4 we see that the mean values obtained Content criterion (outliners), i.e. some websites reached achieve benefits of classified in the category of Good.</w:t>
      </w:r>
    </w:p>
    <w:p w:rsidR="00EB5D27" w:rsidRPr="00FF4D60" w:rsidRDefault="00EB5D27" w:rsidP="00BB3B69">
      <w:pPr>
        <w:spacing w:after="0" w:line="480" w:lineRule="auto"/>
        <w:rPr>
          <w:rFonts w:ascii="Arial" w:hAnsi="Arial" w:cs="Arial"/>
          <w:b/>
          <w:bCs/>
          <w:sz w:val="24"/>
          <w:szCs w:val="24"/>
          <w:lang w:eastAsia="pt-PT"/>
        </w:rPr>
      </w:pPr>
    </w:p>
    <w:p w:rsidR="00EB5D27" w:rsidRPr="00FF4D60" w:rsidRDefault="00EB5D27" w:rsidP="00BB3B69">
      <w:pPr>
        <w:spacing w:after="0" w:line="480" w:lineRule="auto"/>
        <w:rPr>
          <w:rFonts w:ascii="Arial" w:hAnsi="Arial" w:cs="Arial"/>
          <w:b/>
          <w:bCs/>
          <w:sz w:val="24"/>
          <w:szCs w:val="24"/>
          <w:lang w:eastAsia="pt-PT"/>
        </w:rPr>
      </w:pPr>
    </w:p>
    <w:p w:rsidR="00EB5D27" w:rsidRPr="00FF4D60" w:rsidRDefault="00EB5D27" w:rsidP="00BB3B69">
      <w:pPr>
        <w:spacing w:after="0" w:line="480" w:lineRule="auto"/>
        <w:rPr>
          <w:rFonts w:ascii="Arial" w:hAnsi="Arial" w:cs="Arial"/>
          <w:b/>
          <w:bCs/>
          <w:sz w:val="24"/>
          <w:szCs w:val="24"/>
          <w:lang w:eastAsia="pt-PT"/>
        </w:rPr>
      </w:pPr>
    </w:p>
    <w:p w:rsidR="00EB5D27" w:rsidRPr="00FF4D60" w:rsidRDefault="00A90CB0" w:rsidP="00BB3B69">
      <w:pPr>
        <w:spacing w:after="0" w:line="480" w:lineRule="auto"/>
        <w:jc w:val="center"/>
        <w:rPr>
          <w:rFonts w:ascii="Arial" w:hAnsi="Arial" w:cs="Arial"/>
          <w:bCs/>
          <w:sz w:val="24"/>
          <w:szCs w:val="24"/>
          <w:lang w:eastAsia="pt-PT"/>
        </w:rPr>
      </w:pPr>
      <w:proofErr w:type="gramStart"/>
      <w:r>
        <w:rPr>
          <w:rFonts w:ascii="Arial" w:hAnsi="Arial" w:cs="Arial"/>
          <w:bCs/>
          <w:sz w:val="24"/>
          <w:szCs w:val="24"/>
          <w:lang w:eastAsia="pt-PT"/>
        </w:rPr>
        <w:t>Figure 5</w:t>
      </w:r>
      <w:r w:rsidR="00EB5D27" w:rsidRPr="00FF4D60">
        <w:rPr>
          <w:rFonts w:ascii="Arial" w:hAnsi="Arial" w:cs="Arial"/>
          <w:bCs/>
          <w:sz w:val="24"/>
          <w:szCs w:val="24"/>
          <w:lang w:eastAsia="pt-PT"/>
        </w:rPr>
        <w:t>.</w:t>
      </w:r>
      <w:proofErr w:type="gramEnd"/>
      <w:r w:rsidR="00EB5D27" w:rsidRPr="00FF4D60">
        <w:rPr>
          <w:rFonts w:ascii="Arial" w:hAnsi="Arial" w:cs="Arial"/>
          <w:bCs/>
          <w:sz w:val="24"/>
          <w:szCs w:val="24"/>
          <w:lang w:eastAsia="pt-PT"/>
        </w:rPr>
        <w:t xml:space="preserve"> Extreme diagram and quartiles of Technical and Aesthetic Aspects</w:t>
      </w:r>
    </w:p>
    <w:p w:rsidR="00EB5D27" w:rsidRPr="00FF4D60" w:rsidRDefault="00EB5D27" w:rsidP="00BB3B69">
      <w:pPr>
        <w:spacing w:after="0" w:line="480" w:lineRule="auto"/>
        <w:rPr>
          <w:rFonts w:ascii="Arial" w:hAnsi="Arial" w:cs="Arial"/>
          <w:b/>
          <w:bCs/>
          <w:sz w:val="24"/>
          <w:szCs w:val="24"/>
          <w:lang w:eastAsia="pt-PT"/>
        </w:rPr>
      </w:pPr>
    </w:p>
    <w:p w:rsidR="00EB5D27" w:rsidRPr="00FF4D60" w:rsidRDefault="00BB524B" w:rsidP="00BB3B69">
      <w:pPr>
        <w:autoSpaceDE w:val="0"/>
        <w:autoSpaceDN w:val="0"/>
        <w:adjustRightInd w:val="0"/>
        <w:spacing w:after="120" w:line="480" w:lineRule="auto"/>
        <w:rPr>
          <w:rFonts w:ascii="Arial" w:eastAsia="Calibri" w:hAnsi="Arial" w:cs="Arial"/>
          <w:sz w:val="24"/>
          <w:szCs w:val="24"/>
        </w:rPr>
      </w:pPr>
      <w:r>
        <w:rPr>
          <w:rFonts w:ascii="Arial" w:eastAsia="Calibri" w:hAnsi="Arial" w:cs="Arial"/>
          <w:sz w:val="24"/>
          <w:szCs w:val="24"/>
        </w:rPr>
        <w:t xml:space="preserve">In Table </w:t>
      </w:r>
      <w:r w:rsidR="00D71906">
        <w:rPr>
          <w:rFonts w:ascii="Arial" w:eastAsia="Calibri" w:hAnsi="Arial" w:cs="Arial"/>
          <w:sz w:val="24"/>
          <w:szCs w:val="24"/>
        </w:rPr>
        <w:t>3</w:t>
      </w:r>
      <w:r w:rsidR="00EB5D27" w:rsidRPr="00FF4D60">
        <w:rPr>
          <w:rFonts w:ascii="Arial" w:eastAsia="Calibri" w:hAnsi="Arial" w:cs="Arial"/>
          <w:sz w:val="24"/>
          <w:szCs w:val="24"/>
        </w:rPr>
        <w:t xml:space="preserve"> are presented the percentage rating of the Functional Aspects, the technical Aesthetic Aspects, and their criteria. The Functional Aspects offer a lower evaluation than Technical Aesthetical Aspects on the attribution of by Sufficient and Good, revealing the presence of a negative rating (Bad = 28.1%).</w:t>
      </w:r>
    </w:p>
    <w:p w:rsidR="00EB5D27" w:rsidRPr="00FF4D60" w:rsidRDefault="00EB5D27"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 xml:space="preserve">On the Functional Aspect, the Accessibility is that explains higher percentage rating (Bad = 56.1%). The update to that stands out in the classification with Good (19.3%). The Update is </w:t>
      </w:r>
      <w:r w:rsidRPr="00FF4D60">
        <w:rPr>
          <w:rFonts w:ascii="Arial" w:eastAsia="Calibri" w:hAnsi="Arial" w:cs="Arial"/>
          <w:sz w:val="24"/>
          <w:szCs w:val="24"/>
        </w:rPr>
        <w:lastRenderedPageBreak/>
        <w:t>the only criterion that presents a percentage, although reduced with the rating (Very Good = 3.5%).</w:t>
      </w:r>
    </w:p>
    <w:p w:rsidR="00EB5D27" w:rsidRPr="00FF4D60" w:rsidRDefault="00EB5D27" w:rsidP="00BB3B69">
      <w:pPr>
        <w:spacing w:after="120" w:line="480" w:lineRule="auto"/>
        <w:rPr>
          <w:rFonts w:ascii="Arial" w:hAnsi="Arial" w:cs="Arial"/>
          <w:bCs/>
          <w:sz w:val="24"/>
          <w:szCs w:val="24"/>
          <w:lang w:eastAsia="pt-PT"/>
        </w:rPr>
      </w:pPr>
      <w:r w:rsidRPr="00FF4D60">
        <w:rPr>
          <w:rFonts w:ascii="Arial" w:hAnsi="Arial" w:cs="Arial"/>
          <w:bCs/>
          <w:sz w:val="24"/>
          <w:szCs w:val="24"/>
          <w:lang w:eastAsia="pt-PT"/>
        </w:rPr>
        <w:t>Relatively to the Technical Aesthetic Aspects, we stand out Speed of Access as that obtained the highest percentage of (Very Good = 42.1%). Followed by the Content (Good = 66.7%); have the Graphic Design and Multimedia Quality was the worst factor rating (Bad = 49.1%) in approximately half of the websites.</w:t>
      </w:r>
    </w:p>
    <w:p w:rsidR="00EB5D27" w:rsidRPr="00FF4D60" w:rsidRDefault="00EB5D27" w:rsidP="00BB3B69">
      <w:pPr>
        <w:spacing w:after="0" w:line="480" w:lineRule="auto"/>
        <w:rPr>
          <w:rFonts w:ascii="Arial" w:hAnsi="Arial" w:cs="Arial"/>
          <w:b/>
          <w:bCs/>
          <w:sz w:val="24"/>
          <w:szCs w:val="24"/>
          <w:lang w:eastAsia="pt-PT"/>
        </w:rPr>
      </w:pPr>
    </w:p>
    <w:p w:rsidR="00EB5D27" w:rsidRPr="00FF4D60" w:rsidRDefault="00EB5D27" w:rsidP="00BB3B69">
      <w:pPr>
        <w:spacing w:after="0" w:line="480" w:lineRule="auto"/>
        <w:rPr>
          <w:rFonts w:ascii="Arial" w:hAnsi="Arial" w:cs="Arial"/>
          <w:bCs/>
          <w:sz w:val="24"/>
          <w:szCs w:val="24"/>
          <w:lang w:eastAsia="pt-PT"/>
        </w:rPr>
      </w:pPr>
    </w:p>
    <w:p w:rsidR="00EB5D27" w:rsidRPr="00FF4D60" w:rsidRDefault="00BB524B" w:rsidP="00BB3B69">
      <w:pPr>
        <w:spacing w:after="0" w:line="480" w:lineRule="auto"/>
        <w:jc w:val="center"/>
        <w:rPr>
          <w:rFonts w:ascii="Arial" w:hAnsi="Arial" w:cs="Arial"/>
          <w:bCs/>
          <w:sz w:val="24"/>
          <w:szCs w:val="24"/>
          <w:lang w:eastAsia="pt-PT"/>
        </w:rPr>
      </w:pPr>
      <w:proofErr w:type="gramStart"/>
      <w:r>
        <w:rPr>
          <w:rFonts w:ascii="Arial" w:hAnsi="Arial" w:cs="Arial"/>
          <w:bCs/>
          <w:sz w:val="24"/>
          <w:szCs w:val="24"/>
          <w:lang w:eastAsia="pt-PT"/>
        </w:rPr>
        <w:t xml:space="preserve">Table </w:t>
      </w:r>
      <w:r w:rsidR="00D71906">
        <w:rPr>
          <w:rFonts w:ascii="Arial" w:hAnsi="Arial" w:cs="Arial"/>
          <w:bCs/>
          <w:sz w:val="24"/>
          <w:szCs w:val="24"/>
          <w:lang w:eastAsia="pt-PT"/>
        </w:rPr>
        <w:t>3</w:t>
      </w:r>
      <w:r w:rsidR="00EB5D27" w:rsidRPr="00FF4D60">
        <w:rPr>
          <w:rFonts w:ascii="Arial" w:hAnsi="Arial" w:cs="Arial"/>
          <w:bCs/>
          <w:sz w:val="24"/>
          <w:szCs w:val="24"/>
          <w:lang w:eastAsia="pt-PT"/>
        </w:rPr>
        <w:t>.</w:t>
      </w:r>
      <w:proofErr w:type="gramEnd"/>
      <w:r w:rsidR="00EB5D27" w:rsidRPr="00FF4D60">
        <w:rPr>
          <w:rFonts w:ascii="Arial" w:hAnsi="Arial" w:cs="Arial"/>
          <w:bCs/>
          <w:sz w:val="24"/>
          <w:szCs w:val="24"/>
          <w:lang w:eastAsia="pt-PT"/>
        </w:rPr>
        <w:t xml:space="preserve">  </w:t>
      </w:r>
      <w:r w:rsidR="00EB5D27" w:rsidRPr="00FF4D60">
        <w:rPr>
          <w:rFonts w:ascii="Arial" w:hAnsi="Arial" w:cs="Arial"/>
          <w:bCs/>
          <w:sz w:val="24"/>
          <w:szCs w:val="24"/>
          <w:lang w:val="en" w:eastAsia="pt-PT"/>
        </w:rPr>
        <w:t>Percentage of the rating assigned to the functional aspects, the Technical and Aesthetic Aspects and their criteria</w:t>
      </w:r>
    </w:p>
    <w:p w:rsidR="00EB5D27" w:rsidRPr="00FF4D60" w:rsidRDefault="00EB5D27" w:rsidP="00BB3B69">
      <w:pPr>
        <w:pStyle w:val="Cabealho1"/>
        <w:numPr>
          <w:ilvl w:val="0"/>
          <w:numId w:val="0"/>
        </w:numPr>
        <w:spacing w:line="480" w:lineRule="auto"/>
        <w:rPr>
          <w:rFonts w:ascii="Arial" w:hAnsi="Arial" w:cs="Arial"/>
          <w:color w:val="auto"/>
          <w:sz w:val="24"/>
          <w:szCs w:val="24"/>
          <w:lang w:val="en"/>
        </w:rPr>
      </w:pPr>
    </w:p>
    <w:p w:rsidR="00EB5D27" w:rsidRPr="00FF4D60" w:rsidRDefault="00BB524B" w:rsidP="00BB3B69">
      <w:pPr>
        <w:autoSpaceDE w:val="0"/>
        <w:autoSpaceDN w:val="0"/>
        <w:adjustRightInd w:val="0"/>
        <w:spacing w:after="120" w:line="480" w:lineRule="auto"/>
        <w:rPr>
          <w:rFonts w:ascii="Arial" w:eastAsia="Calibri" w:hAnsi="Arial" w:cs="Arial"/>
          <w:sz w:val="24"/>
          <w:szCs w:val="24"/>
        </w:rPr>
      </w:pPr>
      <w:r>
        <w:rPr>
          <w:rFonts w:ascii="Arial" w:eastAsia="Calibri" w:hAnsi="Arial" w:cs="Arial"/>
          <w:sz w:val="24"/>
          <w:szCs w:val="24"/>
        </w:rPr>
        <w:t xml:space="preserve">In Table </w:t>
      </w:r>
      <w:r w:rsidR="00D71906">
        <w:rPr>
          <w:rFonts w:ascii="Arial" w:eastAsia="Calibri" w:hAnsi="Arial" w:cs="Arial"/>
          <w:sz w:val="24"/>
          <w:szCs w:val="24"/>
        </w:rPr>
        <w:t>4</w:t>
      </w:r>
      <w:r w:rsidR="00EB5D27" w:rsidRPr="00FF4D60">
        <w:rPr>
          <w:rFonts w:ascii="Arial" w:eastAsia="Calibri" w:hAnsi="Arial" w:cs="Arial"/>
          <w:sz w:val="24"/>
          <w:szCs w:val="24"/>
        </w:rPr>
        <w:t xml:space="preserve"> are represented the averages. It observed that the mean of the Aesthetic Technical Aspects was 2.21 greater than Functional Aspects which gained 1.75 standards. Table </w:t>
      </w:r>
      <w:r w:rsidR="009D3C20">
        <w:rPr>
          <w:rFonts w:ascii="Arial" w:eastAsia="Calibri" w:hAnsi="Arial" w:cs="Arial"/>
          <w:sz w:val="24"/>
          <w:szCs w:val="24"/>
        </w:rPr>
        <w:t>III</w:t>
      </w:r>
      <w:r w:rsidR="00EB5D27" w:rsidRPr="00FF4D60">
        <w:rPr>
          <w:rFonts w:ascii="Arial" w:eastAsia="Calibri" w:hAnsi="Arial" w:cs="Arial"/>
          <w:sz w:val="24"/>
          <w:szCs w:val="24"/>
        </w:rPr>
        <w:t xml:space="preserve"> show that the criteria that have stood out in the Functional Aspects were Usability (2.02), followed by the Update and Communication with 1.87 average. Technical Aesthetic Aspects the most outstanding criterion in this analysis was the Speed of Access to average 3.40, then Content with 2.56 and Navigation with average values of 1.81. </w:t>
      </w:r>
      <w:proofErr w:type="gramStart"/>
      <w:r w:rsidR="00EB5D27" w:rsidRPr="00FF4D60">
        <w:rPr>
          <w:rFonts w:ascii="Arial" w:eastAsia="Calibri" w:hAnsi="Arial" w:cs="Arial"/>
          <w:sz w:val="24"/>
          <w:szCs w:val="24"/>
        </w:rPr>
        <w:t>The criterion that most stand out, with higher average values it’s the Usability and the lowest value is prominent the Accessibility.</w:t>
      </w:r>
      <w:proofErr w:type="gramEnd"/>
      <w:r w:rsidR="00EB5D27" w:rsidRPr="00FF4D60">
        <w:rPr>
          <w:rFonts w:ascii="Arial" w:eastAsia="Calibri" w:hAnsi="Arial" w:cs="Arial"/>
          <w:sz w:val="24"/>
          <w:szCs w:val="24"/>
        </w:rPr>
        <w:t xml:space="preserve"> </w:t>
      </w:r>
    </w:p>
    <w:p w:rsidR="00EB5D27" w:rsidRPr="00FF4D60" w:rsidRDefault="00EB5D27" w:rsidP="00BB3B69">
      <w:pPr>
        <w:autoSpaceDE w:val="0"/>
        <w:autoSpaceDN w:val="0"/>
        <w:adjustRightInd w:val="0"/>
        <w:spacing w:after="120" w:line="480" w:lineRule="auto"/>
        <w:rPr>
          <w:rFonts w:ascii="Arial" w:hAnsi="Arial" w:cs="Arial"/>
          <w:b/>
          <w:sz w:val="24"/>
          <w:szCs w:val="24"/>
        </w:rPr>
      </w:pPr>
    </w:p>
    <w:p w:rsidR="00EB5D27" w:rsidRPr="00FF4D60" w:rsidRDefault="00EB5D27" w:rsidP="00BB3B69">
      <w:pPr>
        <w:autoSpaceDE w:val="0"/>
        <w:autoSpaceDN w:val="0"/>
        <w:adjustRightInd w:val="0"/>
        <w:spacing w:after="120" w:line="480" w:lineRule="auto"/>
        <w:rPr>
          <w:rFonts w:ascii="Arial" w:hAnsi="Arial" w:cs="Arial"/>
          <w:b/>
          <w:sz w:val="24"/>
          <w:szCs w:val="24"/>
        </w:rPr>
      </w:pPr>
    </w:p>
    <w:p w:rsidR="00EB5D27" w:rsidRPr="00FF4D60" w:rsidRDefault="00EB5D27" w:rsidP="00BB3B69">
      <w:pPr>
        <w:autoSpaceDE w:val="0"/>
        <w:autoSpaceDN w:val="0"/>
        <w:adjustRightInd w:val="0"/>
        <w:spacing w:after="120" w:line="480" w:lineRule="auto"/>
        <w:rPr>
          <w:rFonts w:ascii="Arial" w:hAnsi="Arial" w:cs="Arial"/>
          <w:b/>
          <w:sz w:val="24"/>
          <w:szCs w:val="24"/>
        </w:rPr>
      </w:pPr>
    </w:p>
    <w:p w:rsidR="00EB5D27" w:rsidRPr="00FF4D60" w:rsidRDefault="00BB524B" w:rsidP="00BB3B69">
      <w:pPr>
        <w:autoSpaceDE w:val="0"/>
        <w:autoSpaceDN w:val="0"/>
        <w:adjustRightInd w:val="0"/>
        <w:spacing w:after="120" w:line="480" w:lineRule="auto"/>
        <w:jc w:val="center"/>
        <w:rPr>
          <w:rFonts w:ascii="Arial" w:hAnsi="Arial" w:cs="Arial"/>
          <w:sz w:val="24"/>
          <w:szCs w:val="24"/>
          <w:lang w:val="en"/>
        </w:rPr>
      </w:pPr>
      <w:proofErr w:type="gramStart"/>
      <w:r>
        <w:rPr>
          <w:rFonts w:ascii="Arial" w:hAnsi="Arial" w:cs="Arial"/>
          <w:sz w:val="24"/>
          <w:szCs w:val="24"/>
        </w:rPr>
        <w:lastRenderedPageBreak/>
        <w:t xml:space="preserve">Table </w:t>
      </w:r>
      <w:r w:rsidR="00D71906">
        <w:rPr>
          <w:rFonts w:ascii="Arial" w:hAnsi="Arial" w:cs="Arial"/>
          <w:sz w:val="24"/>
          <w:szCs w:val="24"/>
        </w:rPr>
        <w:t>4</w:t>
      </w:r>
      <w:r w:rsidR="00EB5D27" w:rsidRPr="00FF4D60">
        <w:rPr>
          <w:rFonts w:ascii="Arial" w:hAnsi="Arial" w:cs="Arial"/>
          <w:sz w:val="24"/>
          <w:szCs w:val="24"/>
        </w:rPr>
        <w:t>.</w:t>
      </w:r>
      <w:proofErr w:type="gramEnd"/>
      <w:r w:rsidR="00EB5D27" w:rsidRPr="00FF4D60">
        <w:rPr>
          <w:rFonts w:ascii="Arial" w:hAnsi="Arial" w:cs="Arial"/>
          <w:sz w:val="24"/>
          <w:szCs w:val="24"/>
        </w:rPr>
        <w:t xml:space="preserve"> </w:t>
      </w:r>
      <w:r w:rsidR="00EB5D27" w:rsidRPr="00FF4D60">
        <w:rPr>
          <w:rFonts w:ascii="Arial" w:eastAsia="Calibri" w:hAnsi="Arial" w:cs="Arial"/>
          <w:sz w:val="24"/>
          <w:szCs w:val="24"/>
        </w:rPr>
        <w:t>Mean</w:t>
      </w:r>
      <w:r w:rsidR="00EB5D27" w:rsidRPr="00FF4D60">
        <w:rPr>
          <w:rFonts w:ascii="Arial" w:hAnsi="Arial" w:cs="Arial"/>
          <w:sz w:val="24"/>
          <w:szCs w:val="24"/>
          <w:lang w:val="en"/>
        </w:rPr>
        <w:t xml:space="preserve"> of the variables under study</w:t>
      </w:r>
    </w:p>
    <w:p w:rsidR="00EB5D27" w:rsidRPr="00FF4D60" w:rsidRDefault="00EB5D27" w:rsidP="00BB3B69">
      <w:pPr>
        <w:autoSpaceDE w:val="0"/>
        <w:autoSpaceDN w:val="0"/>
        <w:adjustRightInd w:val="0"/>
        <w:spacing w:after="120" w:line="480" w:lineRule="auto"/>
        <w:rPr>
          <w:rFonts w:ascii="Arial" w:hAnsi="Arial" w:cs="Arial"/>
          <w:sz w:val="24"/>
          <w:szCs w:val="24"/>
          <w:lang w:val="en"/>
        </w:rPr>
      </w:pP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 xml:space="preserve">The Technical Aesthetic Aspects of the criterion that stands out are the test of Speed Access, with 3.40. That is, the Speed of Access to pages and Content didn’t cause major obstacles, and the evaluator didn’t can losses time in this criterion and obtained a Good result in the classification of Technical Aesthetic Aspects. The most part, of the evaluation criteria, obtained a Bad rating, between 1.16 and 1.97. Only the Usability, the Content, and Speed of Access achieved satisfactory results between 2.02 and 3.40 averages (Table </w:t>
      </w:r>
      <w:r w:rsidR="00D71906">
        <w:rPr>
          <w:rFonts w:ascii="Arial" w:eastAsia="Calibri" w:hAnsi="Arial" w:cs="Arial"/>
          <w:sz w:val="24"/>
          <w:szCs w:val="24"/>
        </w:rPr>
        <w:t>3</w:t>
      </w:r>
      <w:r w:rsidRPr="00FF4D60">
        <w:rPr>
          <w:rFonts w:ascii="Arial" w:eastAsia="Calibri" w:hAnsi="Arial" w:cs="Arial"/>
          <w:sz w:val="24"/>
          <w:szCs w:val="24"/>
        </w:rPr>
        <w:t>).</w:t>
      </w:r>
    </w:p>
    <w:p w:rsidR="007C0EAB" w:rsidRPr="00FF4D60" w:rsidRDefault="007C0EAB" w:rsidP="00BB3B69">
      <w:pPr>
        <w:spacing w:after="120" w:line="480" w:lineRule="auto"/>
        <w:rPr>
          <w:rFonts w:ascii="Arial" w:hAnsi="Arial" w:cs="Arial"/>
          <w:bCs/>
          <w:sz w:val="24"/>
          <w:szCs w:val="24"/>
          <w:lang w:eastAsia="pt-PT"/>
        </w:rPr>
      </w:pPr>
      <w:r w:rsidRPr="00FF4D60">
        <w:rPr>
          <w:rFonts w:ascii="Arial" w:hAnsi="Arial" w:cs="Arial"/>
          <w:bCs/>
          <w:sz w:val="24"/>
          <w:szCs w:val="24"/>
          <w:lang w:eastAsia="pt-PT"/>
        </w:rPr>
        <w:t>Was</w:t>
      </w:r>
      <w:r w:rsidR="00D71906">
        <w:rPr>
          <w:rFonts w:ascii="Arial" w:hAnsi="Arial" w:cs="Arial"/>
          <w:bCs/>
          <w:sz w:val="24"/>
          <w:szCs w:val="24"/>
          <w:lang w:eastAsia="pt-PT"/>
        </w:rPr>
        <w:t xml:space="preserve"> used Mann-Whitney Test (Table 4</w:t>
      </w:r>
      <w:r w:rsidRPr="00FF4D60">
        <w:rPr>
          <w:rFonts w:ascii="Arial" w:hAnsi="Arial" w:cs="Arial"/>
          <w:bCs/>
          <w:sz w:val="24"/>
          <w:szCs w:val="24"/>
          <w:lang w:eastAsia="pt-PT"/>
        </w:rPr>
        <w:t xml:space="preserve">) to check if there are significant differences between the teaching degrees match the websites regarding the variables under study. </w:t>
      </w:r>
      <w:r w:rsidR="009D3C20">
        <w:rPr>
          <w:rFonts w:ascii="Arial" w:hAnsi="Arial" w:cs="Arial"/>
          <w:bCs/>
          <w:sz w:val="24"/>
          <w:szCs w:val="24"/>
          <w:lang w:eastAsia="pt-PT"/>
        </w:rPr>
        <w:t xml:space="preserve">The results presented in Table </w:t>
      </w:r>
      <w:r w:rsidR="00D71906">
        <w:rPr>
          <w:rFonts w:ascii="Arial" w:hAnsi="Arial" w:cs="Arial"/>
          <w:bCs/>
          <w:sz w:val="24"/>
          <w:szCs w:val="24"/>
          <w:lang w:eastAsia="pt-PT"/>
        </w:rPr>
        <w:t>5</w:t>
      </w:r>
      <w:r w:rsidRPr="00FF4D60">
        <w:rPr>
          <w:rFonts w:ascii="Arial" w:hAnsi="Arial" w:cs="Arial"/>
          <w:bCs/>
          <w:sz w:val="24"/>
          <w:szCs w:val="24"/>
          <w:lang w:eastAsia="pt-PT"/>
        </w:rPr>
        <w:t xml:space="preserve"> indicate that there are statistically significant differences whose evaluations are superior on the websites of the High School, particularly in the Functional Aspects (p = 0.004)); on Authority (p = 0.047); in Update (p = 0.013), on Communication (p = 0.007) and Interaction (p = 0.021).</w:t>
      </w:r>
    </w:p>
    <w:p w:rsidR="007C0EAB" w:rsidRPr="00FF4D60" w:rsidRDefault="007C0EAB" w:rsidP="00BB3B69">
      <w:pPr>
        <w:spacing w:after="0" w:line="480" w:lineRule="auto"/>
        <w:rPr>
          <w:rFonts w:ascii="Arial" w:hAnsi="Arial" w:cs="Arial"/>
          <w:b/>
          <w:bCs/>
          <w:sz w:val="24"/>
          <w:szCs w:val="24"/>
          <w:lang w:eastAsia="pt-PT"/>
        </w:rPr>
      </w:pPr>
    </w:p>
    <w:p w:rsidR="007C0EAB" w:rsidRPr="00FF4D60" w:rsidRDefault="007C0EAB" w:rsidP="00BB3B69">
      <w:pPr>
        <w:spacing w:after="0" w:line="480" w:lineRule="auto"/>
        <w:rPr>
          <w:rFonts w:ascii="Arial" w:hAnsi="Arial" w:cs="Arial"/>
          <w:bCs/>
          <w:sz w:val="24"/>
          <w:szCs w:val="24"/>
          <w:lang w:eastAsia="pt-PT"/>
        </w:rPr>
      </w:pPr>
    </w:p>
    <w:p w:rsidR="007C0EAB" w:rsidRDefault="00BB524B" w:rsidP="00BB3B69">
      <w:pPr>
        <w:spacing w:after="0" w:line="480" w:lineRule="auto"/>
        <w:jc w:val="center"/>
        <w:rPr>
          <w:rFonts w:ascii="Arial" w:hAnsi="Arial" w:cs="Arial"/>
          <w:bCs/>
          <w:sz w:val="24"/>
          <w:szCs w:val="24"/>
          <w:lang w:val="en" w:eastAsia="pt-PT"/>
        </w:rPr>
      </w:pPr>
      <w:proofErr w:type="gramStart"/>
      <w:r>
        <w:rPr>
          <w:rFonts w:ascii="Arial" w:hAnsi="Arial" w:cs="Arial"/>
          <w:bCs/>
          <w:sz w:val="24"/>
          <w:szCs w:val="24"/>
          <w:lang w:eastAsia="pt-PT"/>
        </w:rPr>
        <w:t xml:space="preserve">Table </w:t>
      </w:r>
      <w:r w:rsidR="00D71906">
        <w:rPr>
          <w:rFonts w:ascii="Arial" w:hAnsi="Arial" w:cs="Arial"/>
          <w:bCs/>
          <w:sz w:val="24"/>
          <w:szCs w:val="24"/>
          <w:lang w:eastAsia="pt-PT"/>
        </w:rPr>
        <w:t>5</w:t>
      </w:r>
      <w:r w:rsidR="007C0EAB" w:rsidRPr="00FF4D60">
        <w:rPr>
          <w:rFonts w:ascii="Arial" w:hAnsi="Arial" w:cs="Arial"/>
          <w:bCs/>
          <w:sz w:val="24"/>
          <w:szCs w:val="24"/>
          <w:lang w:eastAsia="pt-PT"/>
        </w:rPr>
        <w:t>.</w:t>
      </w:r>
      <w:proofErr w:type="gramEnd"/>
      <w:r w:rsidR="007C0EAB" w:rsidRPr="00FF4D60">
        <w:rPr>
          <w:rFonts w:ascii="Arial" w:hAnsi="Arial" w:cs="Arial"/>
          <w:bCs/>
          <w:sz w:val="24"/>
          <w:szCs w:val="24"/>
          <w:lang w:eastAsia="pt-PT"/>
        </w:rPr>
        <w:t xml:space="preserve">  </w:t>
      </w:r>
      <w:r w:rsidR="007C0EAB" w:rsidRPr="00FF4D60">
        <w:rPr>
          <w:rFonts w:ascii="Arial" w:hAnsi="Arial" w:cs="Arial"/>
          <w:bCs/>
          <w:sz w:val="24"/>
          <w:szCs w:val="24"/>
          <w:lang w:val="en" w:eastAsia="pt-PT"/>
        </w:rPr>
        <w:t xml:space="preserve">Mean and standard deviation of the variables under study and </w:t>
      </w:r>
      <w:r w:rsidR="007C0EAB" w:rsidRPr="00FF4D60">
        <w:rPr>
          <w:rFonts w:ascii="Arial" w:hAnsi="Arial" w:cs="Arial"/>
          <w:bCs/>
          <w:i/>
          <w:sz w:val="24"/>
          <w:szCs w:val="24"/>
          <w:lang w:val="en" w:eastAsia="pt-PT"/>
        </w:rPr>
        <w:t>p</w:t>
      </w:r>
      <w:r w:rsidR="007C0EAB" w:rsidRPr="00FF4D60">
        <w:rPr>
          <w:rFonts w:ascii="Arial" w:hAnsi="Arial" w:cs="Arial"/>
          <w:bCs/>
          <w:sz w:val="24"/>
          <w:szCs w:val="24"/>
          <w:lang w:val="en" w:eastAsia="pt-PT"/>
        </w:rPr>
        <w:t>-value by level of education</w:t>
      </w:r>
    </w:p>
    <w:p w:rsidR="00A90CB0" w:rsidRDefault="00A90CB0" w:rsidP="00BB3B69">
      <w:pPr>
        <w:spacing w:after="0" w:line="480" w:lineRule="auto"/>
        <w:jc w:val="center"/>
        <w:rPr>
          <w:rFonts w:ascii="Arial" w:hAnsi="Arial" w:cs="Arial"/>
          <w:bCs/>
          <w:sz w:val="24"/>
          <w:szCs w:val="24"/>
          <w:lang w:val="en" w:eastAsia="pt-PT"/>
        </w:rPr>
      </w:pPr>
    </w:p>
    <w:p w:rsidR="00A90CB0" w:rsidRPr="00C14B25" w:rsidRDefault="00A90CB0" w:rsidP="00A90CB0">
      <w:pPr>
        <w:spacing w:line="480" w:lineRule="auto"/>
        <w:ind w:firstLine="708"/>
        <w:rPr>
          <w:rFonts w:ascii="Arial" w:hAnsi="Arial" w:cs="Arial"/>
          <w:sz w:val="24"/>
          <w:szCs w:val="24"/>
          <w:lang w:eastAsia="pt-PT"/>
        </w:rPr>
      </w:pPr>
      <w:r w:rsidRPr="00C14B25">
        <w:rPr>
          <w:rFonts w:ascii="Arial" w:hAnsi="Arial" w:cs="Arial"/>
          <w:sz w:val="24"/>
          <w:szCs w:val="24"/>
          <w:lang w:val="en"/>
        </w:rPr>
        <w:t xml:space="preserve">At this point we considered which educational websites were ranked the best after the data treatment was completed. So, observing Table </w:t>
      </w:r>
      <w:r w:rsidR="00D71906">
        <w:rPr>
          <w:rFonts w:ascii="Arial" w:hAnsi="Arial" w:cs="Arial"/>
          <w:sz w:val="24"/>
          <w:szCs w:val="24"/>
          <w:lang w:val="en"/>
        </w:rPr>
        <w:t>6</w:t>
      </w:r>
      <w:r w:rsidRPr="00C14B25">
        <w:rPr>
          <w:rFonts w:ascii="Arial" w:hAnsi="Arial" w:cs="Arial"/>
          <w:sz w:val="24"/>
          <w:szCs w:val="24"/>
          <w:lang w:val="en"/>
        </w:rPr>
        <w:t xml:space="preserve"> and </w:t>
      </w:r>
      <w:r w:rsidR="00D71906">
        <w:rPr>
          <w:rFonts w:ascii="Arial" w:hAnsi="Arial" w:cs="Arial"/>
          <w:sz w:val="24"/>
          <w:szCs w:val="24"/>
          <w:lang w:val="en"/>
        </w:rPr>
        <w:t>7</w:t>
      </w:r>
      <w:r w:rsidRPr="00C14B25">
        <w:rPr>
          <w:rFonts w:ascii="Arial" w:hAnsi="Arial" w:cs="Arial"/>
          <w:sz w:val="24"/>
          <w:szCs w:val="24"/>
          <w:lang w:val="en"/>
        </w:rPr>
        <w:t xml:space="preserve"> we found that the best average educational websites in Functional Aspects are </w:t>
      </w:r>
      <w:r>
        <w:rPr>
          <w:rFonts w:ascii="Arial" w:hAnsi="Arial" w:cs="Arial"/>
          <w:sz w:val="24"/>
          <w:szCs w:val="24"/>
          <w:lang w:val="en"/>
        </w:rPr>
        <w:t>the resources directed towards High School</w:t>
      </w:r>
      <w:r w:rsidRPr="00C14B25">
        <w:rPr>
          <w:rFonts w:ascii="Arial" w:hAnsi="Arial" w:cs="Arial"/>
          <w:sz w:val="24"/>
          <w:szCs w:val="24"/>
          <w:lang w:val="en"/>
        </w:rPr>
        <w:t xml:space="preserve">, </w:t>
      </w:r>
      <w:r w:rsidRPr="00C14B25">
        <w:rPr>
          <w:rFonts w:ascii="Arial" w:hAnsi="Arial" w:cs="Arial"/>
          <w:sz w:val="24"/>
          <w:szCs w:val="24"/>
          <w:lang w:val="en"/>
        </w:rPr>
        <w:lastRenderedPageBreak/>
        <w:t>obtaining the first ten,</w:t>
      </w:r>
      <w:r>
        <w:rPr>
          <w:rFonts w:ascii="Arial" w:hAnsi="Arial" w:cs="Arial"/>
          <w:sz w:val="24"/>
          <w:szCs w:val="24"/>
          <w:lang w:val="en"/>
        </w:rPr>
        <w:t xml:space="preserve"> a score between the 2, 66 and 2.</w:t>
      </w:r>
      <w:r w:rsidRPr="00C14B25">
        <w:rPr>
          <w:rFonts w:ascii="Arial" w:hAnsi="Arial" w:cs="Arial"/>
          <w:sz w:val="24"/>
          <w:szCs w:val="24"/>
          <w:lang w:val="en"/>
        </w:rPr>
        <w:t>05 average. In the Technical-Esthetic Aspects, the first t</w:t>
      </w:r>
      <w:r>
        <w:rPr>
          <w:rFonts w:ascii="Arial" w:hAnsi="Arial" w:cs="Arial"/>
          <w:sz w:val="24"/>
          <w:szCs w:val="24"/>
          <w:lang w:val="en"/>
        </w:rPr>
        <w:t>en classified are between the 2, 79 and 2.</w:t>
      </w:r>
      <w:r w:rsidRPr="00C14B25">
        <w:rPr>
          <w:rFonts w:ascii="Arial" w:hAnsi="Arial" w:cs="Arial"/>
          <w:sz w:val="24"/>
          <w:szCs w:val="24"/>
          <w:lang w:val="en"/>
        </w:rPr>
        <w:t>44 of average.</w:t>
      </w:r>
    </w:p>
    <w:p w:rsidR="00A90CB0" w:rsidRPr="00FC3491" w:rsidRDefault="00A90CB0" w:rsidP="00A90CB0">
      <w:pPr>
        <w:ind w:firstLine="708"/>
        <w:rPr>
          <w:lang w:eastAsia="pt-PT"/>
        </w:rPr>
      </w:pPr>
    </w:p>
    <w:p w:rsidR="00A90CB0" w:rsidRDefault="00A90CB0" w:rsidP="00A90CB0">
      <w:pPr>
        <w:pStyle w:val="Legenda"/>
        <w:rPr>
          <w:rFonts w:ascii="Arial" w:hAnsi="Arial" w:cs="Arial"/>
          <w:b w:val="0"/>
          <w:color w:val="auto"/>
          <w:sz w:val="24"/>
          <w:szCs w:val="24"/>
          <w:lang w:eastAsia="pt-PT"/>
        </w:rPr>
      </w:pPr>
    </w:p>
    <w:p w:rsidR="00A90CB0" w:rsidRPr="005C0EDF" w:rsidRDefault="00A90CB0" w:rsidP="00A90CB0">
      <w:pPr>
        <w:pStyle w:val="Legenda"/>
        <w:rPr>
          <w:rFonts w:ascii="Arial" w:hAnsi="Arial" w:cs="Arial"/>
          <w:b w:val="0"/>
          <w:color w:val="auto"/>
          <w:sz w:val="24"/>
          <w:szCs w:val="24"/>
          <w:lang w:eastAsia="pt-PT"/>
        </w:rPr>
      </w:pPr>
      <w:proofErr w:type="gramStart"/>
      <w:r>
        <w:rPr>
          <w:rFonts w:ascii="Arial" w:hAnsi="Arial" w:cs="Arial"/>
          <w:b w:val="0"/>
          <w:color w:val="auto"/>
          <w:sz w:val="24"/>
          <w:szCs w:val="24"/>
          <w:lang w:eastAsia="pt-PT"/>
        </w:rPr>
        <w:t xml:space="preserve">Table </w:t>
      </w:r>
      <w:r w:rsidR="00D71906">
        <w:rPr>
          <w:rFonts w:ascii="Arial" w:hAnsi="Arial" w:cs="Arial"/>
          <w:b w:val="0"/>
          <w:color w:val="auto"/>
          <w:sz w:val="24"/>
          <w:szCs w:val="24"/>
          <w:lang w:eastAsia="pt-PT"/>
        </w:rPr>
        <w:t>6</w:t>
      </w:r>
      <w:r>
        <w:rPr>
          <w:rFonts w:ascii="Arial" w:hAnsi="Arial" w:cs="Arial"/>
          <w:b w:val="0"/>
          <w:color w:val="auto"/>
          <w:sz w:val="24"/>
          <w:szCs w:val="24"/>
          <w:lang w:eastAsia="pt-PT"/>
        </w:rPr>
        <w:t>.</w:t>
      </w:r>
      <w:proofErr w:type="gramEnd"/>
      <w:r>
        <w:rPr>
          <w:rFonts w:ascii="Arial" w:hAnsi="Arial" w:cs="Arial"/>
          <w:b w:val="0"/>
          <w:color w:val="auto"/>
          <w:sz w:val="24"/>
          <w:szCs w:val="24"/>
          <w:lang w:eastAsia="pt-PT"/>
        </w:rPr>
        <w:t xml:space="preserve"> </w:t>
      </w:r>
      <w:r w:rsidRPr="005C0EDF">
        <w:rPr>
          <w:rFonts w:ascii="Arial" w:hAnsi="Arial" w:cs="Arial"/>
          <w:b w:val="0"/>
          <w:color w:val="auto"/>
          <w:sz w:val="24"/>
          <w:szCs w:val="24"/>
          <w:lang w:val="en"/>
        </w:rPr>
        <w:t>Total and weighted average in Functional and Technical-Aesthetic Aspects by websites</w:t>
      </w:r>
    </w:p>
    <w:p w:rsidR="00A90CB0" w:rsidRDefault="00A90CB0" w:rsidP="00A90CB0">
      <w:pPr>
        <w:rPr>
          <w:rFonts w:asciiTheme="minorHAnsi" w:hAnsiTheme="minorHAnsi" w:cstheme="minorBidi"/>
          <w:sz w:val="22"/>
          <w:szCs w:val="22"/>
          <w:lang w:eastAsia="pt-PT"/>
        </w:rPr>
      </w:pPr>
    </w:p>
    <w:p w:rsidR="00A90CB0" w:rsidRDefault="00A90CB0" w:rsidP="00A90CB0">
      <w:pPr>
        <w:pStyle w:val="Legenda"/>
        <w:spacing w:line="480" w:lineRule="auto"/>
        <w:jc w:val="both"/>
        <w:rPr>
          <w:rFonts w:ascii="Arial" w:hAnsi="Arial" w:cs="Arial"/>
          <w:b w:val="0"/>
          <w:color w:val="auto"/>
          <w:sz w:val="24"/>
          <w:szCs w:val="24"/>
          <w:lang w:val="en"/>
        </w:rPr>
      </w:pPr>
      <w:bookmarkStart w:id="1" w:name="_Toc451511041"/>
    </w:p>
    <w:p w:rsidR="00A90CB0" w:rsidRDefault="00A90CB0" w:rsidP="00DF7E77">
      <w:pPr>
        <w:pStyle w:val="Legenda"/>
        <w:spacing w:line="480" w:lineRule="auto"/>
        <w:jc w:val="both"/>
        <w:rPr>
          <w:lang w:val="en"/>
        </w:rPr>
      </w:pPr>
      <w:r w:rsidRPr="00C14B25">
        <w:rPr>
          <w:rFonts w:ascii="Arial" w:hAnsi="Arial" w:cs="Arial"/>
          <w:b w:val="0"/>
          <w:color w:val="auto"/>
          <w:sz w:val="24"/>
          <w:szCs w:val="24"/>
          <w:lang w:val="en"/>
        </w:rPr>
        <w:t xml:space="preserve">Observing Table VII, we found that the websites that stood out the most in the Top Ten, in terms of total average and weighted total average, were in greater numbers the resources destined to </w:t>
      </w:r>
      <w:r>
        <w:rPr>
          <w:rFonts w:ascii="Arial" w:hAnsi="Arial" w:cs="Arial"/>
          <w:b w:val="0"/>
          <w:color w:val="auto"/>
          <w:sz w:val="24"/>
          <w:szCs w:val="24"/>
          <w:lang w:val="en"/>
        </w:rPr>
        <w:t>High School</w:t>
      </w:r>
      <w:r w:rsidRPr="00C14B25">
        <w:rPr>
          <w:rFonts w:ascii="Arial" w:hAnsi="Arial" w:cs="Arial"/>
          <w:b w:val="0"/>
          <w:color w:val="auto"/>
          <w:sz w:val="24"/>
          <w:szCs w:val="24"/>
          <w:lang w:val="en"/>
        </w:rPr>
        <w:t xml:space="preserve">. Only one website of the </w:t>
      </w:r>
      <w:r>
        <w:rPr>
          <w:rFonts w:ascii="Arial" w:hAnsi="Arial" w:cs="Arial"/>
          <w:b w:val="0"/>
          <w:color w:val="auto"/>
          <w:sz w:val="24"/>
          <w:szCs w:val="24"/>
          <w:lang w:val="en"/>
        </w:rPr>
        <w:t>Primary School</w:t>
      </w:r>
      <w:r w:rsidRPr="00C14B25">
        <w:rPr>
          <w:rFonts w:ascii="Arial" w:hAnsi="Arial" w:cs="Arial"/>
          <w:b w:val="0"/>
          <w:color w:val="auto"/>
          <w:sz w:val="24"/>
          <w:szCs w:val="24"/>
          <w:lang w:val="en"/>
        </w:rPr>
        <w:t xml:space="preserve"> was set in the top ten, which was </w:t>
      </w:r>
      <w:r w:rsidR="002558FF">
        <w:rPr>
          <w:rFonts w:ascii="Arial" w:hAnsi="Arial" w:cs="Arial"/>
          <w:b w:val="0"/>
          <w:color w:val="auto"/>
          <w:sz w:val="24"/>
          <w:szCs w:val="24"/>
          <w:lang w:val="en"/>
        </w:rPr>
        <w:t xml:space="preserve">the website </w:t>
      </w:r>
      <w:proofErr w:type="spellStart"/>
      <w:r w:rsidR="002558FF">
        <w:rPr>
          <w:rFonts w:ascii="Arial" w:hAnsi="Arial" w:cs="Arial"/>
          <w:b w:val="0"/>
          <w:i/>
          <w:color w:val="auto"/>
          <w:sz w:val="24"/>
          <w:szCs w:val="24"/>
          <w:lang w:val="en"/>
        </w:rPr>
        <w:t>dav</w:t>
      </w:r>
      <w:r w:rsidRPr="002558FF">
        <w:rPr>
          <w:rFonts w:ascii="Arial" w:hAnsi="Arial" w:cs="Arial"/>
          <w:b w:val="0"/>
          <w:i/>
          <w:color w:val="auto"/>
          <w:sz w:val="24"/>
          <w:szCs w:val="24"/>
          <w:lang w:val="en"/>
        </w:rPr>
        <w:t>costa</w:t>
      </w:r>
      <w:proofErr w:type="spellEnd"/>
      <w:r w:rsidR="00DF7E77" w:rsidRPr="00DF7E77">
        <w:rPr>
          <w:rFonts w:ascii="Arial" w:hAnsi="Arial" w:cs="Arial"/>
          <w:b w:val="0"/>
          <w:sz w:val="24"/>
          <w:szCs w:val="24"/>
          <w:lang w:val="en"/>
        </w:rPr>
        <w:t xml:space="preserve"> </w:t>
      </w:r>
      <w:r w:rsidR="00DF7E77" w:rsidRPr="00DF7E77">
        <w:rPr>
          <w:rFonts w:ascii="Arial" w:hAnsi="Arial" w:cs="Arial"/>
          <w:b w:val="0"/>
          <w:color w:val="auto"/>
          <w:sz w:val="24"/>
          <w:szCs w:val="24"/>
          <w:lang w:val="en"/>
        </w:rPr>
        <w:t xml:space="preserve">(URL: </w:t>
      </w:r>
      <w:hyperlink r:id="rId9" w:history="1">
        <w:r w:rsidR="00DF7E77" w:rsidRPr="00DF7E77">
          <w:rPr>
            <w:rStyle w:val="Hiperligao"/>
            <w:rFonts w:ascii="Arial" w:hAnsi="Arial" w:cs="Arial"/>
            <w:b w:val="0"/>
            <w:sz w:val="24"/>
            <w:szCs w:val="24"/>
            <w:lang w:val="en"/>
          </w:rPr>
          <w:t>http://www.davcosta.com/</w:t>
        </w:r>
      </w:hyperlink>
      <w:r w:rsidR="00DF7E77" w:rsidRPr="00DF7E77">
        <w:rPr>
          <w:rStyle w:val="Hiperligao"/>
          <w:rFonts w:ascii="Arial" w:hAnsi="Arial" w:cs="Arial"/>
          <w:b w:val="0"/>
          <w:color w:val="auto"/>
          <w:sz w:val="24"/>
          <w:szCs w:val="24"/>
          <w:u w:val="none"/>
          <w:lang w:val="en"/>
        </w:rPr>
        <w:t>)</w:t>
      </w:r>
    </w:p>
    <w:p w:rsidR="00A90CB0" w:rsidRDefault="00A90CB0" w:rsidP="00A90CB0">
      <w:pPr>
        <w:rPr>
          <w:lang w:val="en"/>
        </w:rPr>
      </w:pPr>
    </w:p>
    <w:p w:rsidR="00A90CB0" w:rsidRPr="00C14B25" w:rsidRDefault="00A90CB0" w:rsidP="00A90CB0">
      <w:pPr>
        <w:rPr>
          <w:lang w:val="en"/>
        </w:rPr>
      </w:pPr>
    </w:p>
    <w:bookmarkEnd w:id="1"/>
    <w:p w:rsidR="00A90CB0" w:rsidRPr="004E4307" w:rsidRDefault="00A90CB0" w:rsidP="00A90CB0">
      <w:pPr>
        <w:jc w:val="center"/>
        <w:rPr>
          <w:rFonts w:ascii="Arial" w:hAnsi="Arial" w:cs="Arial"/>
          <w:sz w:val="24"/>
          <w:szCs w:val="24"/>
        </w:rPr>
      </w:pPr>
      <w:proofErr w:type="gramStart"/>
      <w:r>
        <w:rPr>
          <w:rFonts w:ascii="Arial" w:hAnsi="Arial" w:cs="Arial"/>
          <w:sz w:val="24"/>
          <w:szCs w:val="24"/>
          <w:lang w:val="en"/>
        </w:rPr>
        <w:t xml:space="preserve">Table </w:t>
      </w:r>
      <w:r w:rsidR="00D71906">
        <w:rPr>
          <w:rFonts w:ascii="Arial" w:hAnsi="Arial" w:cs="Arial"/>
          <w:sz w:val="24"/>
          <w:szCs w:val="24"/>
          <w:lang w:val="en"/>
        </w:rPr>
        <w:t>7</w:t>
      </w:r>
      <w:r>
        <w:rPr>
          <w:rFonts w:ascii="Arial" w:hAnsi="Arial" w:cs="Arial"/>
          <w:sz w:val="24"/>
          <w:szCs w:val="24"/>
          <w:lang w:val="en"/>
        </w:rPr>
        <w:t>.</w:t>
      </w:r>
      <w:proofErr w:type="gramEnd"/>
      <w:r>
        <w:rPr>
          <w:rFonts w:ascii="Arial" w:hAnsi="Arial" w:cs="Arial"/>
          <w:sz w:val="24"/>
          <w:szCs w:val="24"/>
          <w:lang w:val="en"/>
        </w:rPr>
        <w:t xml:space="preserve"> </w:t>
      </w:r>
      <w:r w:rsidRPr="004E4307">
        <w:rPr>
          <w:rFonts w:ascii="Arial" w:hAnsi="Arial" w:cs="Arial"/>
          <w:sz w:val="24"/>
          <w:szCs w:val="24"/>
          <w:lang w:val="en"/>
        </w:rPr>
        <w:t>Total and weighted average of websites in the Functional Aspects and Technical-Aesthetic</w:t>
      </w:r>
    </w:p>
    <w:p w:rsidR="00A90CB0" w:rsidRPr="00861ED6" w:rsidRDefault="00A90CB0" w:rsidP="00A90CB0">
      <w:pPr>
        <w:spacing w:after="0"/>
        <w:rPr>
          <w:rFonts w:cs="Arial"/>
        </w:rPr>
      </w:pPr>
    </w:p>
    <w:p w:rsidR="00A90CB0" w:rsidRPr="00861ED6" w:rsidRDefault="00A90CB0" w:rsidP="00A90CB0">
      <w:pPr>
        <w:ind w:firstLine="708"/>
        <w:rPr>
          <w:rFonts w:cs="Arial"/>
        </w:rPr>
      </w:pPr>
    </w:p>
    <w:p w:rsidR="00A90CB0" w:rsidRPr="00FF4D60" w:rsidRDefault="00A90CB0" w:rsidP="00A90CB0">
      <w:pPr>
        <w:spacing w:after="0" w:line="480" w:lineRule="auto"/>
        <w:rPr>
          <w:rFonts w:ascii="Arial" w:hAnsi="Arial" w:cs="Arial"/>
          <w:bCs/>
          <w:sz w:val="24"/>
          <w:szCs w:val="24"/>
          <w:lang w:val="en" w:eastAsia="pt-PT"/>
        </w:rPr>
      </w:pPr>
      <w:r w:rsidRPr="005C0EDF">
        <w:rPr>
          <w:rFonts w:ascii="Arial" w:hAnsi="Arial" w:cs="Arial"/>
          <w:sz w:val="24"/>
          <w:szCs w:val="24"/>
          <w:lang w:val="en"/>
        </w:rPr>
        <w:t>Finally, in Table VII, there are two High School sites</w:t>
      </w:r>
      <w:r w:rsidR="002558FF">
        <w:rPr>
          <w:rFonts w:ascii="Arial" w:hAnsi="Arial" w:cs="Arial"/>
          <w:sz w:val="24"/>
          <w:szCs w:val="24"/>
          <w:lang w:val="en"/>
        </w:rPr>
        <w:t xml:space="preserve">. First </w:t>
      </w:r>
      <w:proofErr w:type="spellStart"/>
      <w:r w:rsidR="002558FF" w:rsidRPr="002558FF">
        <w:rPr>
          <w:rFonts w:ascii="Arial" w:hAnsi="Arial" w:cs="Arial"/>
          <w:i/>
          <w:sz w:val="24"/>
          <w:szCs w:val="24"/>
          <w:lang w:val="en"/>
        </w:rPr>
        <w:t>aabrantes</w:t>
      </w:r>
      <w:proofErr w:type="spellEnd"/>
      <w:r w:rsidR="00426565">
        <w:rPr>
          <w:rFonts w:ascii="Arial" w:hAnsi="Arial" w:cs="Arial"/>
          <w:i/>
          <w:sz w:val="24"/>
          <w:szCs w:val="24"/>
          <w:lang w:val="en"/>
        </w:rPr>
        <w:t xml:space="preserve"> website</w:t>
      </w:r>
      <w:r w:rsidRPr="002558FF">
        <w:rPr>
          <w:rFonts w:ascii="Arial" w:hAnsi="Arial" w:cs="Arial"/>
          <w:i/>
          <w:sz w:val="24"/>
          <w:szCs w:val="24"/>
          <w:lang w:val="en"/>
        </w:rPr>
        <w:t>,</w:t>
      </w:r>
      <w:r w:rsidRPr="005C0EDF">
        <w:rPr>
          <w:rFonts w:ascii="Arial" w:hAnsi="Arial" w:cs="Arial"/>
          <w:sz w:val="24"/>
          <w:szCs w:val="24"/>
          <w:lang w:val="en"/>
        </w:rPr>
        <w:t xml:space="preserve"> </w:t>
      </w:r>
      <w:hyperlink r:id="rId10" w:history="1">
        <w:r w:rsidRPr="005C0EDF">
          <w:rPr>
            <w:rStyle w:val="Hiperligao"/>
            <w:rFonts w:ascii="Arial" w:eastAsiaTheme="majorEastAsia" w:hAnsi="Arial" w:cs="Arial"/>
            <w:color w:val="1F497D" w:themeColor="text2"/>
            <w:sz w:val="24"/>
            <w:szCs w:val="24"/>
          </w:rPr>
          <w:t>http://www.prof2000.pt/users/aabrantes/</w:t>
        </w:r>
      </w:hyperlink>
      <w:r>
        <w:rPr>
          <w:rFonts w:ascii="Arial" w:hAnsi="Arial" w:cs="Arial"/>
          <w:sz w:val="24"/>
          <w:szCs w:val="24"/>
          <w:lang w:val="en"/>
        </w:rPr>
        <w:t xml:space="preserve"> (1.</w:t>
      </w:r>
      <w:r w:rsidRPr="005C0EDF">
        <w:rPr>
          <w:rFonts w:ascii="Arial" w:hAnsi="Arial" w:cs="Arial"/>
          <w:sz w:val="24"/>
          <w:szCs w:val="24"/>
          <w:lang w:val="en"/>
        </w:rPr>
        <w:t xml:space="preserve">58) and </w:t>
      </w:r>
      <w:proofErr w:type="spellStart"/>
      <w:r w:rsidR="00DF7E77" w:rsidRPr="002558FF">
        <w:rPr>
          <w:rFonts w:ascii="Arial" w:hAnsi="Arial" w:cs="Arial"/>
          <w:i/>
          <w:sz w:val="24"/>
          <w:szCs w:val="24"/>
          <w:lang w:val="en"/>
        </w:rPr>
        <w:t>ferralopes</w:t>
      </w:r>
      <w:proofErr w:type="spellEnd"/>
      <w:r w:rsidR="00426565">
        <w:rPr>
          <w:rFonts w:ascii="Arial" w:hAnsi="Arial" w:cs="Arial"/>
          <w:i/>
          <w:sz w:val="24"/>
          <w:szCs w:val="24"/>
          <w:lang w:val="en"/>
        </w:rPr>
        <w:t xml:space="preserve"> website</w:t>
      </w:r>
      <w:r w:rsidR="00DF7E77">
        <w:rPr>
          <w:rFonts w:ascii="Arial" w:hAnsi="Arial" w:cs="Arial"/>
          <w:sz w:val="24"/>
          <w:szCs w:val="24"/>
          <w:lang w:val="en"/>
        </w:rPr>
        <w:t xml:space="preserve"> (URL: </w:t>
      </w:r>
      <w:hyperlink r:id="rId11" w:history="1">
        <w:r w:rsidRPr="005C0EDF">
          <w:rPr>
            <w:rStyle w:val="Hiperligao"/>
            <w:rFonts w:ascii="Arial" w:eastAsiaTheme="majorEastAsia" w:hAnsi="Arial" w:cs="Arial"/>
            <w:color w:val="1F497D" w:themeColor="text2"/>
            <w:spacing w:val="-3"/>
            <w:sz w:val="24"/>
            <w:szCs w:val="24"/>
          </w:rPr>
          <w:t>http://www.prof2000.pt/users/ferralopes/</w:t>
        </w:r>
      </w:hyperlink>
      <w:r w:rsidR="00DF7E77" w:rsidRPr="00DF7E77">
        <w:rPr>
          <w:rStyle w:val="Hiperligao"/>
          <w:rFonts w:ascii="Arial" w:eastAsiaTheme="majorEastAsia" w:hAnsi="Arial" w:cs="Arial"/>
          <w:color w:val="1F497D" w:themeColor="text2"/>
          <w:spacing w:val="-3"/>
          <w:sz w:val="24"/>
          <w:szCs w:val="24"/>
          <w:u w:val="none"/>
        </w:rPr>
        <w:t>)</w:t>
      </w:r>
      <w:r w:rsidRPr="005C0EDF">
        <w:rPr>
          <w:rFonts w:ascii="Arial" w:hAnsi="Arial" w:cs="Arial"/>
          <w:sz w:val="24"/>
          <w:szCs w:val="24"/>
          <w:lang w:val="en"/>
        </w:rPr>
        <w:t xml:space="preserve"> </w:t>
      </w:r>
      <w:r w:rsidR="00DF7E77">
        <w:rPr>
          <w:rFonts w:ascii="Arial" w:hAnsi="Arial" w:cs="Arial"/>
          <w:sz w:val="24"/>
          <w:szCs w:val="24"/>
          <w:lang w:val="en"/>
        </w:rPr>
        <w:t xml:space="preserve">with </w:t>
      </w:r>
      <w:r>
        <w:rPr>
          <w:rFonts w:ascii="Arial" w:hAnsi="Arial" w:cs="Arial"/>
          <w:sz w:val="24"/>
          <w:szCs w:val="24"/>
          <w:lang w:val="en"/>
        </w:rPr>
        <w:t>1.</w:t>
      </w:r>
      <w:r w:rsidR="00DF7E77">
        <w:rPr>
          <w:rFonts w:ascii="Arial" w:hAnsi="Arial" w:cs="Arial"/>
          <w:sz w:val="24"/>
          <w:szCs w:val="24"/>
          <w:lang w:val="en"/>
        </w:rPr>
        <w:t>48</w:t>
      </w:r>
      <w:r w:rsidRPr="005C0EDF">
        <w:rPr>
          <w:rFonts w:ascii="Arial" w:hAnsi="Arial" w:cs="Arial"/>
          <w:sz w:val="24"/>
          <w:szCs w:val="24"/>
          <w:lang w:val="en"/>
        </w:rPr>
        <w:t xml:space="preserve">. In the educational web sites directed to the Primary School, that worst classification of total and weighted average were </w:t>
      </w:r>
      <w:proofErr w:type="spellStart"/>
      <w:r w:rsidR="00DF7E77" w:rsidRPr="002558FF">
        <w:rPr>
          <w:rFonts w:ascii="Arial" w:hAnsi="Arial" w:cs="Arial"/>
          <w:i/>
          <w:sz w:val="24"/>
          <w:szCs w:val="24"/>
          <w:lang w:val="en"/>
        </w:rPr>
        <w:t>jogos</w:t>
      </w:r>
      <w:proofErr w:type="spellEnd"/>
      <w:r w:rsidR="00DF7E77" w:rsidRPr="002558FF">
        <w:rPr>
          <w:rFonts w:ascii="Arial" w:hAnsi="Arial" w:cs="Arial"/>
          <w:i/>
          <w:sz w:val="24"/>
          <w:szCs w:val="24"/>
          <w:lang w:val="en"/>
        </w:rPr>
        <w:t xml:space="preserve"> </w:t>
      </w:r>
      <w:proofErr w:type="spellStart"/>
      <w:r w:rsidR="00DF7E77" w:rsidRPr="002558FF">
        <w:rPr>
          <w:rFonts w:ascii="Arial" w:hAnsi="Arial" w:cs="Arial"/>
          <w:i/>
          <w:sz w:val="24"/>
          <w:szCs w:val="24"/>
          <w:lang w:val="en"/>
        </w:rPr>
        <w:t>infantis</w:t>
      </w:r>
      <w:proofErr w:type="spellEnd"/>
      <w:r w:rsidR="00DF7E77">
        <w:rPr>
          <w:rFonts w:ascii="Arial" w:hAnsi="Arial" w:cs="Arial"/>
          <w:sz w:val="24"/>
          <w:szCs w:val="24"/>
          <w:lang w:val="en"/>
        </w:rPr>
        <w:t xml:space="preserve"> (URL: </w:t>
      </w:r>
      <w:hyperlink r:id="rId12" w:history="1">
        <w:r w:rsidRPr="005C0EDF">
          <w:rPr>
            <w:rStyle w:val="Hiperligao"/>
            <w:rFonts w:ascii="Arial" w:eastAsiaTheme="majorEastAsia" w:hAnsi="Arial" w:cs="Arial"/>
            <w:color w:val="1F497D" w:themeColor="text2"/>
            <w:sz w:val="24"/>
            <w:szCs w:val="24"/>
          </w:rPr>
          <w:t>http://www.prof2000.pt/users/cfpoa/jogosinfantis/</w:t>
        </w:r>
      </w:hyperlink>
      <w:r w:rsidR="00DF7E77">
        <w:rPr>
          <w:rFonts w:ascii="Arial" w:hAnsi="Arial" w:cs="Arial"/>
          <w:sz w:val="24"/>
          <w:szCs w:val="24"/>
          <w:lang w:val="en"/>
        </w:rPr>
        <w:t xml:space="preserve">) with </w:t>
      </w:r>
      <w:r w:rsidRPr="005C0EDF">
        <w:rPr>
          <w:rFonts w:ascii="Arial" w:hAnsi="Arial" w:cs="Arial"/>
          <w:sz w:val="24"/>
          <w:szCs w:val="24"/>
          <w:lang w:val="en"/>
        </w:rPr>
        <w:t>1</w:t>
      </w:r>
      <w:r>
        <w:rPr>
          <w:rFonts w:ascii="Arial" w:hAnsi="Arial" w:cs="Arial"/>
          <w:sz w:val="24"/>
          <w:szCs w:val="24"/>
          <w:lang w:val="en"/>
        </w:rPr>
        <w:t>.</w:t>
      </w:r>
      <w:r w:rsidRPr="005C0EDF">
        <w:rPr>
          <w:rFonts w:ascii="Arial" w:hAnsi="Arial" w:cs="Arial"/>
          <w:sz w:val="24"/>
          <w:szCs w:val="24"/>
          <w:lang w:val="en"/>
        </w:rPr>
        <w:t>54</w:t>
      </w:r>
      <w:r w:rsidR="00DF7E77">
        <w:rPr>
          <w:rFonts w:ascii="Arial" w:hAnsi="Arial" w:cs="Arial"/>
          <w:sz w:val="24"/>
          <w:szCs w:val="24"/>
          <w:lang w:val="en"/>
        </w:rPr>
        <w:t xml:space="preserve"> </w:t>
      </w:r>
      <w:r w:rsidRPr="005C0EDF">
        <w:rPr>
          <w:rFonts w:ascii="Arial" w:hAnsi="Arial" w:cs="Arial"/>
          <w:sz w:val="24"/>
          <w:szCs w:val="24"/>
          <w:lang w:val="en"/>
        </w:rPr>
        <w:t xml:space="preserve">and </w:t>
      </w:r>
      <w:proofErr w:type="spellStart"/>
      <w:r w:rsidR="00DF7E77" w:rsidRPr="002558FF">
        <w:rPr>
          <w:rFonts w:ascii="Arial" w:hAnsi="Arial" w:cs="Arial"/>
          <w:i/>
          <w:sz w:val="24"/>
          <w:szCs w:val="24"/>
          <w:lang w:val="en"/>
        </w:rPr>
        <w:t>jotave</w:t>
      </w:r>
      <w:proofErr w:type="spellEnd"/>
      <w:r w:rsidR="00DF7E77">
        <w:rPr>
          <w:rFonts w:ascii="Arial" w:hAnsi="Arial" w:cs="Arial"/>
          <w:sz w:val="24"/>
          <w:szCs w:val="24"/>
          <w:lang w:val="en"/>
        </w:rPr>
        <w:t xml:space="preserve"> (URL: </w:t>
      </w:r>
      <w:hyperlink r:id="rId13" w:history="1">
        <w:r w:rsidRPr="005C0EDF">
          <w:rPr>
            <w:rStyle w:val="Hiperligao"/>
            <w:rFonts w:ascii="Arial" w:eastAsiaTheme="majorEastAsia" w:hAnsi="Arial" w:cs="Arial"/>
            <w:color w:val="1F497D" w:themeColor="text2"/>
            <w:sz w:val="24"/>
            <w:szCs w:val="24"/>
          </w:rPr>
          <w:t>http://www.prof2000.pt/users/jotave/fichas/</w:t>
        </w:r>
      </w:hyperlink>
      <w:r w:rsidR="00DF7E77" w:rsidRPr="00DF7E77">
        <w:rPr>
          <w:rStyle w:val="Hiperligao"/>
          <w:rFonts w:ascii="Arial" w:eastAsiaTheme="majorEastAsia" w:hAnsi="Arial" w:cs="Arial"/>
          <w:color w:val="1F497D" w:themeColor="text2"/>
          <w:sz w:val="24"/>
          <w:szCs w:val="24"/>
          <w:u w:val="none"/>
        </w:rPr>
        <w:t xml:space="preserve">) </w:t>
      </w:r>
      <w:r w:rsidR="00DF7E77">
        <w:rPr>
          <w:rFonts w:ascii="Arial" w:hAnsi="Arial" w:cs="Arial"/>
          <w:sz w:val="24"/>
          <w:szCs w:val="24"/>
          <w:lang w:val="en"/>
        </w:rPr>
        <w:t xml:space="preserve">with </w:t>
      </w:r>
      <w:r>
        <w:rPr>
          <w:rFonts w:ascii="Arial" w:hAnsi="Arial" w:cs="Arial"/>
          <w:sz w:val="24"/>
          <w:szCs w:val="24"/>
          <w:lang w:val="en"/>
        </w:rPr>
        <w:t>1.</w:t>
      </w:r>
      <w:r w:rsidR="00DF7E77">
        <w:rPr>
          <w:rFonts w:ascii="Arial" w:hAnsi="Arial" w:cs="Arial"/>
          <w:sz w:val="24"/>
          <w:szCs w:val="24"/>
          <w:lang w:val="en"/>
        </w:rPr>
        <w:t>51.</w:t>
      </w:r>
    </w:p>
    <w:p w:rsidR="007C0EAB" w:rsidRPr="00FF4D60" w:rsidRDefault="007C0EAB" w:rsidP="00BB3B69">
      <w:pPr>
        <w:spacing w:after="0" w:line="480" w:lineRule="auto"/>
        <w:rPr>
          <w:rFonts w:ascii="Arial" w:hAnsi="Arial" w:cs="Arial"/>
          <w:bCs/>
          <w:sz w:val="24"/>
          <w:szCs w:val="24"/>
          <w:lang w:val="en" w:eastAsia="pt-PT"/>
        </w:rPr>
      </w:pPr>
    </w:p>
    <w:p w:rsidR="007C0EAB" w:rsidRDefault="007C0EAB" w:rsidP="00BB3B69">
      <w:pPr>
        <w:autoSpaceDE w:val="0"/>
        <w:autoSpaceDN w:val="0"/>
        <w:adjustRightInd w:val="0"/>
        <w:spacing w:after="0" w:line="480" w:lineRule="auto"/>
        <w:rPr>
          <w:rFonts w:ascii="Arial" w:eastAsia="Calibri" w:hAnsi="Arial" w:cs="Arial"/>
          <w:b/>
          <w:sz w:val="24"/>
          <w:szCs w:val="24"/>
        </w:rPr>
      </w:pPr>
      <w:r w:rsidRPr="00FF4D60">
        <w:rPr>
          <w:rFonts w:ascii="Arial" w:eastAsia="Calibri" w:hAnsi="Arial" w:cs="Arial"/>
          <w:b/>
          <w:sz w:val="24"/>
          <w:szCs w:val="24"/>
        </w:rPr>
        <w:t>5. DISCUSSION OF RESULTS</w:t>
      </w:r>
    </w:p>
    <w:p w:rsidR="00FF4D60" w:rsidRPr="00FF4D60" w:rsidRDefault="00FF4D60" w:rsidP="00BB3B69">
      <w:pPr>
        <w:autoSpaceDE w:val="0"/>
        <w:autoSpaceDN w:val="0"/>
        <w:adjustRightInd w:val="0"/>
        <w:spacing w:after="0" w:line="480" w:lineRule="auto"/>
        <w:rPr>
          <w:rFonts w:ascii="Arial" w:eastAsia="Calibri" w:hAnsi="Arial" w:cs="Arial"/>
          <w:b/>
          <w:sz w:val="24"/>
          <w:szCs w:val="24"/>
        </w:rPr>
      </w:pP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Analyzing the differences in categorical assessment attributed to Functional Aspects and Tech</w:t>
      </w:r>
      <w:r w:rsidR="00F54DF9">
        <w:rPr>
          <w:rFonts w:ascii="Arial" w:eastAsia="Calibri" w:hAnsi="Arial" w:cs="Arial"/>
          <w:sz w:val="24"/>
          <w:szCs w:val="24"/>
        </w:rPr>
        <w:t>nical Aesthetic Aspects (Table II</w:t>
      </w:r>
      <w:r w:rsidRPr="00FF4D60">
        <w:rPr>
          <w:rFonts w:ascii="Arial" w:eastAsia="Calibri" w:hAnsi="Arial" w:cs="Arial"/>
          <w:sz w:val="24"/>
          <w:szCs w:val="24"/>
        </w:rPr>
        <w:t>) by the degree o</w:t>
      </w:r>
      <w:r w:rsidR="00F54DF9">
        <w:rPr>
          <w:rFonts w:ascii="Arial" w:eastAsia="Calibri" w:hAnsi="Arial" w:cs="Arial"/>
          <w:sz w:val="24"/>
          <w:szCs w:val="24"/>
        </w:rPr>
        <w:t>f knowledge of websites (Table IV</w:t>
      </w:r>
      <w:r w:rsidRPr="00FF4D60">
        <w:rPr>
          <w:rFonts w:ascii="Arial" w:eastAsia="Calibri" w:hAnsi="Arial" w:cs="Arial"/>
          <w:sz w:val="24"/>
          <w:szCs w:val="24"/>
        </w:rPr>
        <w:t xml:space="preserve">), </w:t>
      </w:r>
      <w:r w:rsidRPr="00FF4D60">
        <w:rPr>
          <w:rFonts w:ascii="Arial" w:eastAsia="Calibri" w:hAnsi="Arial" w:cs="Arial"/>
          <w:sz w:val="24"/>
          <w:szCs w:val="24"/>
        </w:rPr>
        <w:lastRenderedPageBreak/>
        <w:t>allows us to observe that both aspects present a satisfactory assessment in secondary school sites. That’s, Functional aspects, the educational websites of the Primary School obtained values in a greater number of Sufficient (classification of two (2)).</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Concerning Authority, the educational websites of High School got the highest number of sites with Bad rating (didn’t accomplish the requirement established by us) in connection with the Primary School websites. Unlike the recoverability of Sufficient attributed more to High School sites. To the development of Good, both of criteria obtained the same number of places with this classification.</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With Update, the High School educational websites have received the largest number of locations with Bad (didn’t accomplish the requirement established by us) in connection with the sites of the Primary School. Unlike the recoverability of Sufficient attributed more to of High School websites. About the valorization of Good, this discretion was the High School sites that have obtained the largest number of places with this classification. In this criterion, we observed with excellent (Very Good) rating was High School websites. This means that accomplished the requirements of the Update Date of the place and had no old and misleading links.</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In Usability criteria, the educational websites of High School obtained the highest number of sites with Sufficient to the websites of Primary School. About to the valorization of Good, this discretion was the High School websites that have obtained the largest number of sites with this classification.</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 xml:space="preserve">In connection with educational websites of the Primary and High School the Accessibility, received a Bad rating (didn’t accomplish the requirement established by us), both with a large number of sites. Unlike the recoverability of sufficient valorization the number below this rank, </w:t>
      </w:r>
      <w:r w:rsidRPr="00FF4D60">
        <w:rPr>
          <w:rFonts w:ascii="Arial" w:eastAsia="Calibri" w:hAnsi="Arial" w:cs="Arial"/>
          <w:sz w:val="24"/>
          <w:szCs w:val="24"/>
        </w:rPr>
        <w:lastRenderedPageBreak/>
        <w:t>while the High School websites stand out. In this criterion were many High Schools sites (number). Primary School, in which three indicators of this approach doesn’t apply, then you can't enhance the images, image maps, sounds, and videos without alternative text, as well as the absence of sound, and videos without the user could control.</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In communication, the High School educational websites have obtained the largest number of sites with Bad (didn’t accomplish the requirement established by us) in connection with the sites of the Primary School. Unlike the recoverability of sufficient attributed more to High School sites. To the evaluation of Good in this criterion, were High School websites that have obtained good quality results.</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Analyze the criteria Technical Aesthetic Aspects show that the educational sites that have received a better classification of sufficient remain the places related to Secondary Education.</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 xml:space="preserve">To the Graphic Design and Multimedia Quality, the educational sites of High School obtained the highest number of locations with Bad (didn’t accomplish the requirement established) concerning the places of the Primary School. Unlike the recoverability of sufficient attributed more to the High School websites. With a qualitative appreciation of Good, were just Secondary sites </w:t>
      </w:r>
      <w:r w:rsidR="00BB524B" w:rsidRPr="00FF4D60">
        <w:rPr>
          <w:rFonts w:ascii="Arial" w:eastAsia="Calibri" w:hAnsi="Arial" w:cs="Arial"/>
          <w:sz w:val="24"/>
          <w:szCs w:val="24"/>
        </w:rPr>
        <w:t>that</w:t>
      </w:r>
      <w:r w:rsidRPr="00FF4D60">
        <w:rPr>
          <w:rFonts w:ascii="Arial" w:eastAsia="Calibri" w:hAnsi="Arial" w:cs="Arial"/>
          <w:sz w:val="24"/>
          <w:szCs w:val="24"/>
        </w:rPr>
        <w:t xml:space="preserve"> have obtained this ranking, unlike websites of the Primary School, didn’t gain this qualification.</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 xml:space="preserve">To </w:t>
      </w:r>
      <w:proofErr w:type="gramStart"/>
      <w:r w:rsidR="00BB524B">
        <w:rPr>
          <w:rFonts w:ascii="Arial" w:eastAsia="Calibri" w:hAnsi="Arial" w:cs="Arial"/>
          <w:sz w:val="24"/>
          <w:szCs w:val="24"/>
        </w:rPr>
        <w:t>C</w:t>
      </w:r>
      <w:r w:rsidR="00BB524B" w:rsidRPr="00FF4D60">
        <w:rPr>
          <w:rFonts w:ascii="Arial" w:eastAsia="Calibri" w:hAnsi="Arial" w:cs="Arial"/>
          <w:sz w:val="24"/>
          <w:szCs w:val="24"/>
        </w:rPr>
        <w:t>ontent</w:t>
      </w:r>
      <w:proofErr w:type="gramEnd"/>
      <w:r w:rsidRPr="00FF4D60">
        <w:rPr>
          <w:rFonts w:ascii="Arial" w:eastAsia="Calibri" w:hAnsi="Arial" w:cs="Arial"/>
          <w:sz w:val="24"/>
          <w:szCs w:val="24"/>
        </w:rPr>
        <w:t xml:space="preserve"> the educational sites of High School got the highest number of websites with Good and sufficient, about primary internet sites.</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 xml:space="preserve">In navigation, the High School educational websites have gained the largest number of sites with adequate to the Primary Internet sites. The classification of Good, this discretion was the High School websites that have obtained the most significant number of places with this classification. The Bad purchased in greater numbers by High School. Also, existed only in the </w:t>
      </w:r>
      <w:r w:rsidRPr="00FF4D60">
        <w:rPr>
          <w:rFonts w:ascii="Arial" w:eastAsia="Calibri" w:hAnsi="Arial" w:cs="Arial"/>
          <w:sz w:val="24"/>
          <w:szCs w:val="24"/>
        </w:rPr>
        <w:lastRenderedPageBreak/>
        <w:t>teaching degree websites in the proper speed indicator in the animations and reading the data, but it hasn’t been possible to assess because it didn’t exist in some websites.</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The criteria Speed of Access in both qualitative valuations obtained Education degrees between Sufficient, Good, and Very Good. This criterion didn’t have a negative score and the level of education that most stood out was his High School.</w:t>
      </w:r>
    </w:p>
    <w:p w:rsidR="007C0EAB" w:rsidRPr="00FF4D60" w:rsidRDefault="007C0EAB" w:rsidP="00BB3B69">
      <w:pPr>
        <w:spacing w:after="120" w:line="480" w:lineRule="auto"/>
        <w:rPr>
          <w:rFonts w:ascii="Arial" w:eastAsia="Calibri" w:hAnsi="Arial" w:cs="Arial"/>
          <w:sz w:val="24"/>
          <w:szCs w:val="24"/>
        </w:rPr>
      </w:pPr>
      <w:r w:rsidRPr="00FF4D60">
        <w:rPr>
          <w:rFonts w:ascii="Arial" w:eastAsia="Calibri" w:hAnsi="Arial" w:cs="Arial"/>
          <w:sz w:val="24"/>
          <w:szCs w:val="24"/>
        </w:rPr>
        <w:t>In Interaction the educational websites of High School obtained the highest number of websites (although, more or less equated) with Bad (didn’t accomplish the requirement established by us) in connection with the sites of the Primary School. Unlike the recoverability of sufficient attributed more to High School websites. The valuation of Good in this criterion was in the High School the only websites that have obtained good quality results.</w:t>
      </w:r>
    </w:p>
    <w:p w:rsidR="007C0EAB" w:rsidRDefault="007C0EAB" w:rsidP="00BB524B">
      <w:pPr>
        <w:spacing w:after="120" w:line="480" w:lineRule="auto"/>
        <w:rPr>
          <w:rFonts w:ascii="Arial" w:eastAsia="Calibri" w:hAnsi="Arial" w:cs="Arial"/>
          <w:bCs/>
          <w:iCs/>
          <w:sz w:val="24"/>
          <w:szCs w:val="24"/>
        </w:rPr>
      </w:pPr>
      <w:r w:rsidRPr="00FF4D60">
        <w:rPr>
          <w:rFonts w:ascii="Arial" w:eastAsia="Calibri" w:hAnsi="Arial" w:cs="Arial"/>
          <w:sz w:val="24"/>
          <w:szCs w:val="24"/>
        </w:rPr>
        <w:t xml:space="preserve">We note that the criteria got best results were those relating to High School Education. This result may arise due to the intended audience be more demanding that the resources directed to the Primary School. We note that the criteria evaluated within the two aspects, the High School websites are the most demanding that stand out, only in some indicators don’t apply to recovery of images, sounds, videos. That's users of High Education as well as the creators or authors of these resources, intended the contents are more conscientious than in this degree, High School (preparing for the University entrance) require more care resources, with greater interaction between users and with varying content and more up to date. Perhaps, the high degree of education demands it. </w:t>
      </w:r>
      <w:r w:rsidRPr="00FF4D60">
        <w:rPr>
          <w:rFonts w:ascii="Arial" w:eastAsia="Calibri" w:hAnsi="Arial" w:cs="Arial"/>
          <w:bCs/>
          <w:iCs/>
          <w:sz w:val="24"/>
          <w:szCs w:val="24"/>
        </w:rPr>
        <w:t>Unlike the resources directed to the Primary School in which the creators’ and authors’ consider, for example, that media funds are more suitable for this level of education.</w:t>
      </w:r>
    </w:p>
    <w:p w:rsidR="00FC3491" w:rsidRDefault="00FC3491" w:rsidP="00BB524B">
      <w:pPr>
        <w:spacing w:after="120" w:line="480" w:lineRule="auto"/>
        <w:rPr>
          <w:rFonts w:ascii="Arial" w:eastAsia="Calibri" w:hAnsi="Arial" w:cs="Arial"/>
          <w:bCs/>
          <w:iCs/>
          <w:sz w:val="24"/>
          <w:szCs w:val="24"/>
        </w:rPr>
      </w:pPr>
    </w:p>
    <w:p w:rsidR="00FC3491" w:rsidRPr="00BB524B" w:rsidRDefault="00FC3491" w:rsidP="00BB524B">
      <w:pPr>
        <w:spacing w:after="120" w:line="480" w:lineRule="auto"/>
        <w:rPr>
          <w:rFonts w:ascii="Arial" w:eastAsia="Calibri" w:hAnsi="Arial" w:cs="Arial"/>
          <w:sz w:val="24"/>
          <w:szCs w:val="24"/>
        </w:rPr>
      </w:pPr>
    </w:p>
    <w:p w:rsidR="00FC3491" w:rsidRDefault="00FC3491" w:rsidP="00BB3B69">
      <w:pPr>
        <w:autoSpaceDE w:val="0"/>
        <w:autoSpaceDN w:val="0"/>
        <w:adjustRightInd w:val="0"/>
        <w:spacing w:after="120" w:line="480" w:lineRule="auto"/>
        <w:rPr>
          <w:rFonts w:ascii="Arial" w:hAnsi="Arial" w:cs="Arial"/>
          <w:b/>
          <w:sz w:val="24"/>
          <w:szCs w:val="24"/>
        </w:rPr>
      </w:pPr>
    </w:p>
    <w:p w:rsidR="00FC3491" w:rsidRPr="00C14B25" w:rsidRDefault="00FC3491" w:rsidP="00FC3491">
      <w:pPr>
        <w:ind w:firstLine="708"/>
        <w:rPr>
          <w:rFonts w:ascii="Arial" w:hAnsi="Arial" w:cs="Arial"/>
          <w:sz w:val="24"/>
          <w:szCs w:val="24"/>
          <w:lang w:val="en"/>
        </w:rPr>
      </w:pPr>
    </w:p>
    <w:p w:rsidR="007C0EAB" w:rsidRPr="00DF7E77" w:rsidRDefault="00DF7E77" w:rsidP="00DF7E77">
      <w:pPr>
        <w:spacing w:line="480" w:lineRule="auto"/>
        <w:ind w:firstLine="708"/>
        <w:rPr>
          <w:rFonts w:ascii="Arial" w:hAnsi="Arial" w:cs="Arial"/>
          <w:sz w:val="24"/>
          <w:szCs w:val="24"/>
        </w:rPr>
      </w:pPr>
      <w:r>
        <w:rPr>
          <w:rFonts w:ascii="Arial" w:hAnsi="Arial" w:cs="Arial"/>
          <w:sz w:val="24"/>
          <w:szCs w:val="24"/>
          <w:lang w:val="en"/>
        </w:rPr>
        <w:br/>
      </w:r>
      <w:r w:rsidR="007C0EAB" w:rsidRPr="00FF4D60">
        <w:rPr>
          <w:rFonts w:ascii="Arial" w:hAnsi="Arial" w:cs="Arial"/>
          <w:b/>
          <w:sz w:val="24"/>
          <w:szCs w:val="24"/>
        </w:rPr>
        <w:t xml:space="preserve">CONCLUSION </w:t>
      </w:r>
    </w:p>
    <w:p w:rsidR="007C0EAB" w:rsidRPr="00FF4D60" w:rsidRDefault="007C0EAB" w:rsidP="00BB3B69">
      <w:pPr>
        <w:autoSpaceDE w:val="0"/>
        <w:autoSpaceDN w:val="0"/>
        <w:adjustRightInd w:val="0"/>
        <w:spacing w:after="120" w:line="480" w:lineRule="auto"/>
        <w:rPr>
          <w:rFonts w:ascii="Arial" w:hAnsi="Arial" w:cs="Arial"/>
          <w:sz w:val="24"/>
          <w:szCs w:val="24"/>
        </w:rPr>
      </w:pPr>
      <w:r w:rsidRPr="00FF4D60">
        <w:rPr>
          <w:rFonts w:ascii="Arial" w:hAnsi="Arial" w:cs="Arial"/>
          <w:sz w:val="24"/>
          <w:szCs w:val="24"/>
        </w:rPr>
        <w:t xml:space="preserve">In this type of online resources, as </w:t>
      </w:r>
      <w:proofErr w:type="spellStart"/>
      <w:r w:rsidRPr="00FF4D60">
        <w:rPr>
          <w:rFonts w:ascii="Arial" w:hAnsi="Arial" w:cs="Arial"/>
          <w:sz w:val="24"/>
          <w:szCs w:val="24"/>
        </w:rPr>
        <w:t>Aedo</w:t>
      </w:r>
      <w:proofErr w:type="spellEnd"/>
      <w:r w:rsidRPr="00FF4D60">
        <w:rPr>
          <w:rFonts w:ascii="Arial" w:hAnsi="Arial" w:cs="Arial"/>
          <w:sz w:val="24"/>
          <w:szCs w:val="24"/>
        </w:rPr>
        <w:t xml:space="preserve"> and </w:t>
      </w:r>
      <w:proofErr w:type="spellStart"/>
      <w:r w:rsidRPr="00FF4D60">
        <w:rPr>
          <w:rFonts w:ascii="Arial" w:hAnsi="Arial" w:cs="Arial"/>
          <w:sz w:val="24"/>
          <w:szCs w:val="24"/>
        </w:rPr>
        <w:t>Landoni</w:t>
      </w:r>
      <w:proofErr w:type="spellEnd"/>
      <w:r w:rsidRPr="00FF4D60">
        <w:rPr>
          <w:rFonts w:ascii="Arial" w:hAnsi="Arial" w:cs="Arial"/>
          <w:sz w:val="24"/>
          <w:szCs w:val="24"/>
        </w:rPr>
        <w:t xml:space="preserve"> </w:t>
      </w:r>
      <w:r w:rsidR="009D3C20">
        <w:rPr>
          <w:rFonts w:ascii="Arial" w:hAnsi="Arial" w:cs="Arial"/>
          <w:sz w:val="24"/>
          <w:szCs w:val="24"/>
        </w:rPr>
        <w:t>(2003)</w:t>
      </w:r>
      <w:r w:rsidRPr="00FF4D60">
        <w:rPr>
          <w:rFonts w:ascii="Arial" w:hAnsi="Arial" w:cs="Arial"/>
          <w:sz w:val="24"/>
          <w:szCs w:val="24"/>
        </w:rPr>
        <w:t xml:space="preserve"> speak the local teacher plays more than one role at the same time, is facing difficulties, in particular, is having second thoughts about whether the content is appropriate for the intended audience. One way to overcome this constraint may be strict compliance with applicable steps. One of them, the beginning of development is still important, heuristic evaluation. This phase will be fundamental for the actual realization of the work.</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Style w:val="shorttext"/>
          <w:rFonts w:ascii="Arial" w:hAnsi="Arial" w:cs="Arial"/>
          <w:sz w:val="24"/>
          <w:szCs w:val="24"/>
          <w:lang w:val="en"/>
        </w:rPr>
        <w:t>However</w:t>
      </w:r>
      <w:r w:rsidRPr="00FF4D60">
        <w:rPr>
          <w:rFonts w:ascii="Arial" w:eastAsia="Calibri" w:hAnsi="Arial" w:cs="Arial"/>
          <w:sz w:val="24"/>
          <w:szCs w:val="24"/>
        </w:rPr>
        <w:t>, at a time when higher education institutions are investing in education and research and the Web, it’s essential that teachers’ and educational authors’ are sensitive to these realities and bother to create conditions for this kind of work to invest in e-content. We believe e-Content deliberately designed promote the educational work and are an asset to students.</w:t>
      </w:r>
    </w:p>
    <w:p w:rsidR="007C0EAB" w:rsidRPr="00FF4D60" w:rsidRDefault="007C0EAB" w:rsidP="00BB3B69">
      <w:pPr>
        <w:autoSpaceDE w:val="0"/>
        <w:autoSpaceDN w:val="0"/>
        <w:adjustRightInd w:val="0"/>
        <w:spacing w:after="120" w:line="480" w:lineRule="auto"/>
        <w:rPr>
          <w:rFonts w:ascii="Arial" w:hAnsi="Arial" w:cs="Arial"/>
          <w:sz w:val="24"/>
          <w:szCs w:val="24"/>
          <w:lang w:val="en"/>
        </w:rPr>
      </w:pPr>
      <w:r w:rsidRPr="00FF4D60">
        <w:rPr>
          <w:rFonts w:ascii="Arial" w:hAnsi="Arial" w:cs="Arial"/>
          <w:sz w:val="24"/>
          <w:szCs w:val="24"/>
          <w:lang w:val="en"/>
        </w:rPr>
        <w:t xml:space="preserve">Analyzed the results using SPSS statistical software educational web sites with higher ranking were the Secondary Education. The internet site with the name </w:t>
      </w:r>
      <w:proofErr w:type="spellStart"/>
      <w:r w:rsidRPr="00FF4D60">
        <w:rPr>
          <w:rFonts w:ascii="Arial" w:hAnsi="Arial" w:cs="Arial"/>
          <w:i/>
          <w:sz w:val="24"/>
          <w:szCs w:val="24"/>
          <w:lang w:val="en"/>
        </w:rPr>
        <w:t>Matematica.absolutamente</w:t>
      </w:r>
      <w:proofErr w:type="spellEnd"/>
      <w:r w:rsidRPr="00FF4D60">
        <w:rPr>
          <w:rFonts w:ascii="Arial" w:hAnsi="Arial" w:cs="Arial"/>
          <w:sz w:val="24"/>
          <w:szCs w:val="24"/>
          <w:lang w:val="en"/>
        </w:rPr>
        <w:t xml:space="preserve"> (URL: </w:t>
      </w:r>
      <w:hyperlink r:id="rId14" w:history="1">
        <w:r w:rsidRPr="00FF4D60">
          <w:rPr>
            <w:rStyle w:val="Hiperligao"/>
            <w:rFonts w:ascii="Arial" w:hAnsi="Arial" w:cs="Arial"/>
            <w:sz w:val="24"/>
            <w:szCs w:val="24"/>
            <w:lang w:val="en"/>
          </w:rPr>
          <w:t>http://mat.absolutamente.net/</w:t>
        </w:r>
      </w:hyperlink>
      <w:r w:rsidRPr="00FF4D60">
        <w:rPr>
          <w:rFonts w:ascii="Arial" w:hAnsi="Arial" w:cs="Arial"/>
          <w:sz w:val="24"/>
          <w:szCs w:val="24"/>
          <w:lang w:val="en"/>
        </w:rPr>
        <w:t xml:space="preserve">) achieved better scores in both the Functional Aspects as the Technical-aesthetic. The following was the website with the name </w:t>
      </w:r>
      <w:proofErr w:type="spellStart"/>
      <w:r w:rsidRPr="00FF4D60">
        <w:rPr>
          <w:rFonts w:ascii="Arial" w:hAnsi="Arial" w:cs="Arial"/>
          <w:i/>
          <w:sz w:val="24"/>
          <w:szCs w:val="24"/>
          <w:lang w:val="en"/>
        </w:rPr>
        <w:t>geometria</w:t>
      </w:r>
      <w:proofErr w:type="spellEnd"/>
      <w:r w:rsidRPr="00FF4D60">
        <w:rPr>
          <w:rFonts w:ascii="Arial" w:hAnsi="Arial" w:cs="Arial"/>
          <w:i/>
          <w:sz w:val="24"/>
          <w:szCs w:val="24"/>
          <w:lang w:val="en"/>
        </w:rPr>
        <w:t xml:space="preserve"> </w:t>
      </w:r>
      <w:proofErr w:type="spellStart"/>
      <w:r w:rsidRPr="00FF4D60">
        <w:rPr>
          <w:rFonts w:ascii="Arial" w:hAnsi="Arial" w:cs="Arial"/>
          <w:i/>
          <w:sz w:val="24"/>
          <w:szCs w:val="24"/>
          <w:lang w:val="en"/>
        </w:rPr>
        <w:t>descritiva</w:t>
      </w:r>
      <w:proofErr w:type="spellEnd"/>
      <w:r w:rsidRPr="00FF4D60">
        <w:rPr>
          <w:rFonts w:ascii="Arial" w:hAnsi="Arial" w:cs="Arial"/>
          <w:sz w:val="24"/>
          <w:szCs w:val="24"/>
          <w:lang w:val="en"/>
        </w:rPr>
        <w:t xml:space="preserve"> (URL: </w:t>
      </w:r>
      <w:hyperlink r:id="rId15" w:history="1">
        <w:r w:rsidRPr="00FF4D60">
          <w:rPr>
            <w:rStyle w:val="Hiperligao"/>
            <w:rFonts w:ascii="Arial" w:hAnsi="Arial" w:cs="Arial"/>
            <w:sz w:val="24"/>
            <w:szCs w:val="24"/>
            <w:lang w:val="en"/>
          </w:rPr>
          <w:t>http://www.gd.elisiosilva.com/</w:t>
        </w:r>
      </w:hyperlink>
      <w:r w:rsidRPr="00FF4D60">
        <w:rPr>
          <w:rFonts w:ascii="Arial" w:hAnsi="Arial" w:cs="Arial"/>
          <w:sz w:val="24"/>
          <w:szCs w:val="24"/>
          <w:lang w:val="en"/>
        </w:rPr>
        <w:t xml:space="preserve">); </w:t>
      </w:r>
      <w:proofErr w:type="spellStart"/>
      <w:r w:rsidRPr="00FF4D60">
        <w:rPr>
          <w:rFonts w:ascii="Arial" w:hAnsi="Arial" w:cs="Arial"/>
          <w:i/>
          <w:sz w:val="24"/>
          <w:szCs w:val="24"/>
          <w:lang w:val="en"/>
        </w:rPr>
        <w:t>atractor.matemática</w:t>
      </w:r>
      <w:proofErr w:type="spellEnd"/>
      <w:r w:rsidRPr="00FF4D60">
        <w:rPr>
          <w:rFonts w:ascii="Arial" w:hAnsi="Arial" w:cs="Arial"/>
          <w:i/>
          <w:sz w:val="24"/>
          <w:szCs w:val="24"/>
          <w:lang w:val="en"/>
        </w:rPr>
        <w:t xml:space="preserve"> </w:t>
      </w:r>
      <w:proofErr w:type="spellStart"/>
      <w:r w:rsidRPr="00FF4D60">
        <w:rPr>
          <w:rFonts w:ascii="Arial" w:hAnsi="Arial" w:cs="Arial"/>
          <w:i/>
          <w:sz w:val="24"/>
          <w:szCs w:val="24"/>
          <w:lang w:val="en"/>
        </w:rPr>
        <w:t>interactiva</w:t>
      </w:r>
      <w:proofErr w:type="spellEnd"/>
      <w:r w:rsidRPr="00FF4D60">
        <w:rPr>
          <w:rFonts w:ascii="Arial" w:hAnsi="Arial" w:cs="Arial"/>
          <w:sz w:val="24"/>
          <w:szCs w:val="24"/>
          <w:lang w:val="en"/>
        </w:rPr>
        <w:t xml:space="preserve"> (URL: </w:t>
      </w:r>
      <w:hyperlink r:id="rId16" w:history="1">
        <w:r w:rsidRPr="00FF4D60">
          <w:rPr>
            <w:rStyle w:val="Hiperligao"/>
            <w:rFonts w:ascii="Arial" w:hAnsi="Arial" w:cs="Arial"/>
            <w:sz w:val="24"/>
            <w:szCs w:val="24"/>
            <w:lang w:val="en"/>
          </w:rPr>
          <w:t>http://www.atractor.pt/</w:t>
        </w:r>
      </w:hyperlink>
      <w:r w:rsidRPr="00FF4D60">
        <w:rPr>
          <w:rFonts w:ascii="Arial" w:hAnsi="Arial" w:cs="Arial"/>
          <w:sz w:val="24"/>
          <w:szCs w:val="24"/>
          <w:lang w:val="en"/>
        </w:rPr>
        <w:t xml:space="preserve">) achieved a third place. The educational website for Primary School that has positioned better was the site named </w:t>
      </w:r>
      <w:proofErr w:type="spellStart"/>
      <w:r w:rsidR="002558FF">
        <w:rPr>
          <w:rFonts w:ascii="Arial" w:hAnsi="Arial" w:cs="Arial"/>
          <w:i/>
          <w:sz w:val="24"/>
          <w:szCs w:val="24"/>
          <w:lang w:val="en"/>
        </w:rPr>
        <w:t>dav</w:t>
      </w:r>
      <w:r w:rsidRPr="00FF4D60">
        <w:rPr>
          <w:rFonts w:ascii="Arial" w:hAnsi="Arial" w:cs="Arial"/>
          <w:i/>
          <w:sz w:val="24"/>
          <w:szCs w:val="24"/>
          <w:lang w:val="en"/>
        </w:rPr>
        <w:t>costa</w:t>
      </w:r>
      <w:proofErr w:type="spellEnd"/>
      <w:r w:rsidRPr="00FF4D60">
        <w:rPr>
          <w:rFonts w:ascii="Arial" w:hAnsi="Arial" w:cs="Arial"/>
          <w:sz w:val="24"/>
          <w:szCs w:val="24"/>
          <w:lang w:val="en"/>
        </w:rPr>
        <w:t xml:space="preserve"> (URL: </w:t>
      </w:r>
      <w:hyperlink r:id="rId17" w:history="1">
        <w:r w:rsidRPr="00FF4D60">
          <w:rPr>
            <w:rStyle w:val="Hiperligao"/>
            <w:rFonts w:ascii="Arial" w:hAnsi="Arial" w:cs="Arial"/>
            <w:sz w:val="24"/>
            <w:szCs w:val="24"/>
            <w:lang w:val="en"/>
          </w:rPr>
          <w:t>http://www.davcosta.com/</w:t>
        </w:r>
      </w:hyperlink>
      <w:r w:rsidRPr="00FF4D60">
        <w:rPr>
          <w:rFonts w:ascii="Arial" w:hAnsi="Arial" w:cs="Arial"/>
          <w:sz w:val="24"/>
          <w:szCs w:val="24"/>
          <w:lang w:val="en"/>
        </w:rPr>
        <w:t xml:space="preserve">). All the sites as mentioned above qualitative values ​​obtained with </w:t>
      </w:r>
      <w:r w:rsidRPr="00FF4D60">
        <w:rPr>
          <w:rFonts w:ascii="Arial" w:hAnsi="Arial" w:cs="Arial"/>
          <w:i/>
          <w:sz w:val="24"/>
          <w:szCs w:val="24"/>
          <w:lang w:val="en"/>
        </w:rPr>
        <w:t>sufficient</w:t>
      </w:r>
      <w:r w:rsidRPr="00FF4D60">
        <w:rPr>
          <w:rFonts w:ascii="Arial" w:hAnsi="Arial" w:cs="Arial"/>
          <w:sz w:val="24"/>
          <w:szCs w:val="24"/>
          <w:lang w:val="en"/>
        </w:rPr>
        <w:t xml:space="preserve"> rating.</w:t>
      </w:r>
    </w:p>
    <w:p w:rsidR="007C0EAB" w:rsidRPr="00FF4D60" w:rsidRDefault="007C0EAB" w:rsidP="00BB3B69">
      <w:pPr>
        <w:autoSpaceDE w:val="0"/>
        <w:autoSpaceDN w:val="0"/>
        <w:adjustRightInd w:val="0"/>
        <w:spacing w:after="120" w:line="480" w:lineRule="auto"/>
        <w:rPr>
          <w:rFonts w:ascii="Arial" w:hAnsi="Arial" w:cs="Arial"/>
          <w:sz w:val="24"/>
          <w:szCs w:val="24"/>
          <w:lang w:val="en"/>
        </w:rPr>
      </w:pPr>
      <w:r w:rsidRPr="00FF4D60">
        <w:rPr>
          <w:rStyle w:val="alt-edited"/>
          <w:rFonts w:ascii="Arial" w:hAnsi="Arial" w:cs="Arial"/>
          <w:sz w:val="24"/>
          <w:szCs w:val="24"/>
          <w:lang w:val="en"/>
        </w:rPr>
        <w:lastRenderedPageBreak/>
        <w:t>To conclude</w:t>
      </w:r>
      <w:r w:rsidRPr="00FF4D60">
        <w:rPr>
          <w:rFonts w:ascii="Arial" w:hAnsi="Arial" w:cs="Arial"/>
          <w:sz w:val="24"/>
          <w:szCs w:val="24"/>
          <w:lang w:val="en"/>
        </w:rPr>
        <w:t xml:space="preserve">, in fifty-seven educational locations in this study twenty-five earned a qualitative classification </w:t>
      </w:r>
      <w:r w:rsidRPr="00FF4D60">
        <w:rPr>
          <w:rFonts w:ascii="Arial" w:hAnsi="Arial" w:cs="Arial"/>
          <w:i/>
          <w:sz w:val="24"/>
          <w:szCs w:val="24"/>
          <w:lang w:val="en"/>
        </w:rPr>
        <w:t>Sufficient</w:t>
      </w:r>
      <w:r w:rsidRPr="00FF4D60">
        <w:rPr>
          <w:rFonts w:ascii="Arial" w:hAnsi="Arial" w:cs="Arial"/>
          <w:sz w:val="24"/>
          <w:szCs w:val="24"/>
          <w:lang w:val="en"/>
        </w:rPr>
        <w:t xml:space="preserve">. Six of the twenty-five educational websites belonged to the Primary School, and nineteen encompassed in High School. The remaining websites obtained qualitative values ​​in </w:t>
      </w:r>
      <w:r w:rsidRPr="00FF4D60">
        <w:rPr>
          <w:rFonts w:ascii="Arial" w:hAnsi="Arial" w:cs="Arial"/>
          <w:i/>
          <w:sz w:val="24"/>
          <w:szCs w:val="24"/>
          <w:lang w:val="en"/>
        </w:rPr>
        <w:t>Bad</w:t>
      </w:r>
      <w:r w:rsidRPr="00FF4D60">
        <w:rPr>
          <w:rFonts w:ascii="Arial" w:hAnsi="Arial" w:cs="Arial"/>
          <w:sz w:val="24"/>
          <w:szCs w:val="24"/>
          <w:lang w:val="en"/>
        </w:rPr>
        <w:t xml:space="preserve"> rating.</w:t>
      </w:r>
    </w:p>
    <w:p w:rsidR="007C0EAB" w:rsidRPr="00FF4D60" w:rsidRDefault="007C0EAB" w:rsidP="00BB3B69">
      <w:pPr>
        <w:autoSpaceDE w:val="0"/>
        <w:autoSpaceDN w:val="0"/>
        <w:adjustRightInd w:val="0"/>
        <w:spacing w:after="120" w:line="480" w:lineRule="auto"/>
        <w:rPr>
          <w:rFonts w:ascii="Arial" w:eastAsia="Calibri" w:hAnsi="Arial" w:cs="Arial"/>
          <w:sz w:val="24"/>
          <w:szCs w:val="24"/>
        </w:rPr>
      </w:pPr>
      <w:r w:rsidRPr="00FF4D60">
        <w:rPr>
          <w:rFonts w:ascii="Arial" w:eastAsia="Calibri" w:hAnsi="Arial" w:cs="Arial"/>
          <w:sz w:val="24"/>
          <w:szCs w:val="24"/>
        </w:rPr>
        <w:t>In summary, the results of this paper allow us to conclude that there is a lot to learn about how to develop, (not only for teachers but also for institutions for the sharing and dissemination of teaching materials) which the criteria and requirements to value when you create online educational resources. There is a long way to go to achieve satisfactory results in evaluating the quality of Websites.</w:t>
      </w:r>
    </w:p>
    <w:p w:rsidR="00EB5D27" w:rsidRPr="00FF4D60" w:rsidRDefault="00EB5D27" w:rsidP="00BB3B69">
      <w:pPr>
        <w:autoSpaceDE w:val="0"/>
        <w:autoSpaceDN w:val="0"/>
        <w:adjustRightInd w:val="0"/>
        <w:spacing w:after="120" w:line="480" w:lineRule="auto"/>
        <w:rPr>
          <w:rFonts w:ascii="Arial" w:eastAsia="Calibri" w:hAnsi="Arial" w:cs="Arial"/>
          <w:sz w:val="24"/>
          <w:szCs w:val="24"/>
          <w:lang w:val="en"/>
        </w:rPr>
      </w:pPr>
    </w:p>
    <w:p w:rsidR="007C0EAB" w:rsidRPr="00FD0455" w:rsidRDefault="007C0EAB" w:rsidP="00BB3B69">
      <w:pPr>
        <w:pStyle w:val="References"/>
        <w:numPr>
          <w:ilvl w:val="0"/>
          <w:numId w:val="0"/>
        </w:numPr>
        <w:spacing w:line="480" w:lineRule="auto"/>
        <w:ind w:left="360" w:hanging="360"/>
        <w:jc w:val="both"/>
        <w:rPr>
          <w:rFonts w:ascii="Arial" w:hAnsi="Arial" w:cs="Arial"/>
          <w:sz w:val="24"/>
          <w:szCs w:val="24"/>
        </w:rPr>
      </w:pPr>
      <w:r w:rsidRPr="00FD0455">
        <w:rPr>
          <w:rFonts w:ascii="Arial" w:eastAsia="Calibri" w:hAnsi="Arial" w:cs="Arial"/>
          <w:b/>
          <w:bCs/>
          <w:iCs/>
          <w:sz w:val="24"/>
          <w:szCs w:val="24"/>
        </w:rPr>
        <w:t>REFERENCES</w:t>
      </w:r>
    </w:p>
    <w:p w:rsidR="007C0EAB" w:rsidRPr="00FD0455" w:rsidRDefault="007C0EAB" w:rsidP="008D5B66">
      <w:pPr>
        <w:pStyle w:val="References"/>
        <w:numPr>
          <w:ilvl w:val="0"/>
          <w:numId w:val="0"/>
        </w:numPr>
        <w:spacing w:line="480" w:lineRule="auto"/>
        <w:ind w:left="426" w:hanging="426"/>
        <w:jc w:val="both"/>
        <w:rPr>
          <w:rFonts w:ascii="Arial" w:hAnsi="Arial" w:cs="Arial"/>
          <w:sz w:val="24"/>
          <w:szCs w:val="24"/>
        </w:rPr>
      </w:pPr>
      <w:proofErr w:type="spellStart"/>
      <w:proofErr w:type="gramStart"/>
      <w:r w:rsidRPr="00EB19E2">
        <w:rPr>
          <w:rFonts w:ascii="Arial" w:eastAsia="Calibri" w:hAnsi="Arial" w:cs="Arial"/>
          <w:sz w:val="24"/>
          <w:szCs w:val="24"/>
        </w:rPr>
        <w:t>Aedo</w:t>
      </w:r>
      <w:proofErr w:type="spellEnd"/>
      <w:r w:rsidRPr="00EB19E2">
        <w:rPr>
          <w:rFonts w:ascii="Arial" w:eastAsia="Calibri" w:hAnsi="Arial" w:cs="Arial"/>
          <w:sz w:val="24"/>
          <w:szCs w:val="24"/>
        </w:rPr>
        <w:t xml:space="preserve">, I. </w:t>
      </w:r>
      <w:r w:rsidR="00D71906" w:rsidRPr="00EB19E2">
        <w:rPr>
          <w:rFonts w:ascii="Arial" w:eastAsia="Calibri" w:hAnsi="Arial" w:cs="Arial"/>
          <w:sz w:val="24"/>
          <w:szCs w:val="24"/>
        </w:rPr>
        <w:t>&amp;</w:t>
      </w:r>
      <w:r w:rsidRPr="00EB19E2">
        <w:rPr>
          <w:rFonts w:ascii="Arial" w:eastAsia="Calibri" w:hAnsi="Arial" w:cs="Arial"/>
          <w:sz w:val="24"/>
          <w:szCs w:val="24"/>
        </w:rPr>
        <w:t xml:space="preserve"> </w:t>
      </w:r>
      <w:proofErr w:type="spellStart"/>
      <w:r w:rsidRPr="00EB19E2">
        <w:rPr>
          <w:rFonts w:ascii="Arial" w:eastAsia="Calibri" w:hAnsi="Arial" w:cs="Arial"/>
          <w:sz w:val="24"/>
          <w:szCs w:val="24"/>
        </w:rPr>
        <w:t>Landoni</w:t>
      </w:r>
      <w:proofErr w:type="spellEnd"/>
      <w:r w:rsidRPr="00EB19E2">
        <w:rPr>
          <w:rFonts w:ascii="Arial" w:eastAsia="Calibri" w:hAnsi="Arial" w:cs="Arial"/>
          <w:sz w:val="24"/>
          <w:szCs w:val="24"/>
        </w:rPr>
        <w:t xml:space="preserve">, M. </w:t>
      </w:r>
      <w:r w:rsidR="00DF7E77" w:rsidRPr="00EB19E2">
        <w:rPr>
          <w:rFonts w:ascii="Arial" w:eastAsia="Calibri" w:hAnsi="Arial" w:cs="Arial"/>
          <w:sz w:val="24"/>
          <w:szCs w:val="24"/>
        </w:rPr>
        <w:t>(</w:t>
      </w:r>
      <w:r w:rsidRPr="00EB19E2">
        <w:rPr>
          <w:rFonts w:ascii="Arial" w:eastAsia="Calibri" w:hAnsi="Arial" w:cs="Arial"/>
          <w:sz w:val="24"/>
          <w:szCs w:val="24"/>
        </w:rPr>
        <w:t>2003</w:t>
      </w:r>
      <w:r w:rsidR="00DF7E77" w:rsidRPr="00EB19E2">
        <w:rPr>
          <w:rFonts w:ascii="Arial" w:eastAsia="Calibri" w:hAnsi="Arial" w:cs="Arial"/>
          <w:sz w:val="24"/>
          <w:szCs w:val="24"/>
        </w:rPr>
        <w:t>)</w:t>
      </w:r>
      <w:r w:rsidRPr="00EB19E2">
        <w:rPr>
          <w:rFonts w:ascii="Arial" w:eastAsia="Calibri" w:hAnsi="Arial" w:cs="Arial"/>
          <w:sz w:val="24"/>
          <w:szCs w:val="24"/>
        </w:rPr>
        <w:t>.</w:t>
      </w:r>
      <w:proofErr w:type="gramEnd"/>
      <w:r w:rsidRPr="00EB19E2">
        <w:rPr>
          <w:rFonts w:ascii="Arial" w:eastAsia="Calibri" w:hAnsi="Arial" w:cs="Arial"/>
          <w:sz w:val="24"/>
          <w:szCs w:val="24"/>
        </w:rPr>
        <w:t xml:space="preserve"> </w:t>
      </w:r>
      <w:proofErr w:type="gramStart"/>
      <w:r w:rsidRPr="00FF4D60">
        <w:rPr>
          <w:rFonts w:ascii="Arial" w:eastAsia="Calibri" w:hAnsi="Arial" w:cs="Arial"/>
          <w:i/>
          <w:sz w:val="24"/>
          <w:szCs w:val="24"/>
        </w:rPr>
        <w:t>Digital contents for education.</w:t>
      </w:r>
      <w:proofErr w:type="gramEnd"/>
      <w:r w:rsidRPr="00FF4D60">
        <w:rPr>
          <w:rFonts w:ascii="Arial" w:eastAsia="Calibri" w:hAnsi="Arial" w:cs="Arial"/>
          <w:i/>
          <w:sz w:val="24"/>
          <w:szCs w:val="24"/>
        </w:rPr>
        <w:t xml:space="preserve"> Educational Technology &amp; Society</w:t>
      </w:r>
      <w:r w:rsidRPr="00FF4D60">
        <w:rPr>
          <w:rFonts w:ascii="Arial" w:eastAsia="Calibri" w:hAnsi="Arial" w:cs="Arial"/>
          <w:sz w:val="24"/>
          <w:szCs w:val="24"/>
        </w:rPr>
        <w:t xml:space="preserve">, 6 (4), 6-7. </w:t>
      </w:r>
      <w:proofErr w:type="gramStart"/>
      <w:r w:rsidRPr="00FF4D60">
        <w:rPr>
          <w:rFonts w:ascii="Arial" w:hAnsi="Arial" w:cs="Arial"/>
          <w:sz w:val="24"/>
          <w:szCs w:val="24"/>
        </w:rPr>
        <w:t xml:space="preserve">Access from </w:t>
      </w:r>
      <w:hyperlink r:id="rId18" w:history="1">
        <w:r w:rsidRPr="00FF4D60">
          <w:rPr>
            <w:rFonts w:ascii="Arial" w:eastAsia="Calibri" w:hAnsi="Arial" w:cs="Arial"/>
            <w:color w:val="0000FF"/>
            <w:sz w:val="24"/>
            <w:szCs w:val="24"/>
            <w:u w:val="single"/>
          </w:rPr>
          <w:t>http://ifets.ieee.org/periodical/6_a/2.pdf</w:t>
        </w:r>
      </w:hyperlink>
      <w:r w:rsidRPr="00FF4D60">
        <w:rPr>
          <w:rFonts w:ascii="Arial" w:eastAsia="Calibri" w:hAnsi="Arial" w:cs="Arial"/>
          <w:sz w:val="24"/>
          <w:szCs w:val="24"/>
        </w:rPr>
        <w:t>.</w:t>
      </w:r>
      <w:proofErr w:type="gramEnd"/>
    </w:p>
    <w:p w:rsidR="007C0EAB" w:rsidRPr="00FF4D60" w:rsidRDefault="007C0EAB" w:rsidP="008D5B66">
      <w:pPr>
        <w:pStyle w:val="References"/>
        <w:numPr>
          <w:ilvl w:val="0"/>
          <w:numId w:val="0"/>
        </w:numPr>
        <w:spacing w:line="480" w:lineRule="auto"/>
        <w:ind w:left="426" w:hanging="426"/>
        <w:jc w:val="both"/>
        <w:rPr>
          <w:rFonts w:ascii="Arial" w:hAnsi="Arial" w:cs="Arial"/>
          <w:sz w:val="24"/>
          <w:szCs w:val="24"/>
          <w:lang w:val="es-ES_tradnl"/>
        </w:rPr>
      </w:pPr>
      <w:r w:rsidRPr="00FD0455">
        <w:rPr>
          <w:rFonts w:ascii="Arial" w:hAnsi="Arial" w:cs="Arial"/>
          <w:noProof/>
          <w:sz w:val="24"/>
          <w:szCs w:val="24"/>
          <w:lang w:eastAsia="pt-PT"/>
        </w:rPr>
        <w:t xml:space="preserve">Alves, F. </w:t>
      </w:r>
      <w:proofErr w:type="gramStart"/>
      <w:r w:rsidR="00D71906" w:rsidRPr="00F22C22">
        <w:rPr>
          <w:rFonts w:ascii="Arial" w:eastAsia="Calibri" w:hAnsi="Arial" w:cs="Arial"/>
          <w:sz w:val="24"/>
          <w:szCs w:val="24"/>
        </w:rPr>
        <w:t>&amp;</w:t>
      </w:r>
      <w:r w:rsidRPr="00FD0455">
        <w:rPr>
          <w:rFonts w:ascii="Arial" w:hAnsi="Arial" w:cs="Arial"/>
          <w:noProof/>
          <w:sz w:val="24"/>
          <w:szCs w:val="24"/>
          <w:lang w:eastAsia="pt-PT"/>
        </w:rPr>
        <w:t xml:space="preserve">  Quiroa</w:t>
      </w:r>
      <w:proofErr w:type="gramEnd"/>
      <w:r w:rsidRPr="00FD0455">
        <w:rPr>
          <w:rFonts w:ascii="Arial" w:hAnsi="Arial" w:cs="Arial"/>
          <w:noProof/>
          <w:sz w:val="24"/>
          <w:szCs w:val="24"/>
          <w:lang w:eastAsia="pt-PT"/>
        </w:rPr>
        <w:t xml:space="preserve"> Herrera, M. L. </w:t>
      </w:r>
      <w:r w:rsidR="00DF7E77" w:rsidRPr="00FD0455">
        <w:rPr>
          <w:rFonts w:ascii="Arial" w:hAnsi="Arial" w:cs="Arial"/>
          <w:noProof/>
          <w:sz w:val="24"/>
          <w:szCs w:val="24"/>
          <w:lang w:eastAsia="pt-PT"/>
        </w:rPr>
        <w:t>(</w:t>
      </w:r>
      <w:r w:rsidRPr="00FD0455">
        <w:rPr>
          <w:rFonts w:ascii="Arial" w:hAnsi="Arial" w:cs="Arial"/>
          <w:noProof/>
          <w:sz w:val="24"/>
          <w:szCs w:val="24"/>
          <w:lang w:eastAsia="pt-PT"/>
        </w:rPr>
        <w:t>2007</w:t>
      </w:r>
      <w:r w:rsidR="00DF7E77" w:rsidRPr="00FD0455">
        <w:rPr>
          <w:rFonts w:ascii="Arial" w:hAnsi="Arial" w:cs="Arial"/>
          <w:noProof/>
          <w:sz w:val="24"/>
          <w:szCs w:val="24"/>
          <w:lang w:eastAsia="pt-PT"/>
        </w:rPr>
        <w:t>)</w:t>
      </w:r>
      <w:r w:rsidRPr="00FD0455">
        <w:rPr>
          <w:rFonts w:ascii="Arial" w:hAnsi="Arial" w:cs="Arial"/>
          <w:noProof/>
          <w:sz w:val="24"/>
          <w:szCs w:val="24"/>
          <w:lang w:eastAsia="pt-PT"/>
        </w:rPr>
        <w:t xml:space="preserve">. </w:t>
      </w:r>
      <w:r w:rsidRPr="00FF4D60">
        <w:rPr>
          <w:rFonts w:ascii="Arial" w:hAnsi="Arial" w:cs="Arial"/>
          <w:noProof/>
          <w:sz w:val="24"/>
          <w:szCs w:val="24"/>
          <w:lang w:val="es-ES_tradnl" w:eastAsia="pt-PT"/>
        </w:rPr>
        <w:t xml:space="preserve">Análisis y evaluación de sitios web de bibliotecas nacionales: los casos de Brasil y de Portugal. </w:t>
      </w:r>
      <w:r w:rsidRPr="00FF4D60">
        <w:rPr>
          <w:rFonts w:ascii="Arial" w:hAnsi="Arial" w:cs="Arial"/>
          <w:i/>
          <w:noProof/>
          <w:sz w:val="24"/>
          <w:szCs w:val="24"/>
          <w:lang w:val="es-ES" w:eastAsia="pt-PT"/>
        </w:rPr>
        <w:t>Revista Española de Documentación Científica</w:t>
      </w:r>
      <w:r w:rsidRPr="00FF4D60">
        <w:rPr>
          <w:rFonts w:ascii="Arial" w:hAnsi="Arial" w:cs="Arial"/>
          <w:noProof/>
          <w:sz w:val="24"/>
          <w:szCs w:val="24"/>
          <w:lang w:val="es-ES" w:eastAsia="pt-PT"/>
        </w:rPr>
        <w:t xml:space="preserve">, 30 (2), 199-217. </w:t>
      </w:r>
      <w:r w:rsidRPr="00FF4D60">
        <w:rPr>
          <w:rFonts w:ascii="Arial" w:hAnsi="Arial" w:cs="Arial"/>
          <w:sz w:val="24"/>
          <w:szCs w:val="24"/>
          <w:lang w:val="es-ES_tradnl"/>
        </w:rPr>
        <w:t xml:space="preserve">Access </w:t>
      </w:r>
      <w:proofErr w:type="spellStart"/>
      <w:r w:rsidRPr="00FF4D60">
        <w:rPr>
          <w:rFonts w:ascii="Arial" w:hAnsi="Arial" w:cs="Arial"/>
          <w:sz w:val="24"/>
          <w:szCs w:val="24"/>
          <w:lang w:val="es-ES_tradnl"/>
        </w:rPr>
        <w:t>from</w:t>
      </w:r>
      <w:proofErr w:type="spellEnd"/>
      <w:r w:rsidRPr="00FF4D60">
        <w:rPr>
          <w:rFonts w:ascii="Arial" w:hAnsi="Arial" w:cs="Arial"/>
          <w:sz w:val="24"/>
          <w:szCs w:val="24"/>
          <w:lang w:val="es-ES_tradnl"/>
        </w:rPr>
        <w:t xml:space="preserve"> </w:t>
      </w:r>
      <w:hyperlink r:id="rId19" w:history="1">
        <w:r w:rsidRPr="00FF4D60">
          <w:rPr>
            <w:rStyle w:val="Hiperligao"/>
            <w:rFonts w:ascii="Arial" w:hAnsi="Arial" w:cs="Arial"/>
            <w:sz w:val="24"/>
            <w:szCs w:val="24"/>
            <w:lang w:val="es-ES_tradnl"/>
          </w:rPr>
          <w:t>http://redc.revistas.csic.es/index.php/redc/article/view/379/391</w:t>
        </w:r>
      </w:hyperlink>
    </w:p>
    <w:p w:rsidR="007C0EAB" w:rsidRPr="00FD0455" w:rsidRDefault="007C0EAB" w:rsidP="008D5B66">
      <w:pPr>
        <w:pStyle w:val="References"/>
        <w:numPr>
          <w:ilvl w:val="0"/>
          <w:numId w:val="0"/>
        </w:numPr>
        <w:spacing w:line="480" w:lineRule="auto"/>
        <w:ind w:left="426" w:hanging="426"/>
        <w:jc w:val="both"/>
        <w:rPr>
          <w:rStyle w:val="Hiperligao"/>
          <w:rFonts w:ascii="Arial" w:hAnsi="Arial" w:cs="Arial"/>
          <w:color w:val="auto"/>
          <w:sz w:val="24"/>
          <w:szCs w:val="24"/>
          <w:u w:val="none"/>
        </w:rPr>
      </w:pPr>
      <w:proofErr w:type="spellStart"/>
      <w:r w:rsidRPr="00FF4D60">
        <w:rPr>
          <w:rFonts w:ascii="Arial" w:hAnsi="Arial" w:cs="Arial"/>
          <w:sz w:val="24"/>
          <w:szCs w:val="24"/>
          <w:lang w:val="es-ES_tradnl"/>
        </w:rPr>
        <w:t>Area</w:t>
      </w:r>
      <w:proofErr w:type="spellEnd"/>
      <w:r w:rsidRPr="00FF4D60">
        <w:rPr>
          <w:rFonts w:ascii="Arial" w:hAnsi="Arial" w:cs="Arial"/>
          <w:sz w:val="24"/>
          <w:szCs w:val="24"/>
          <w:lang w:val="es-ES_tradnl"/>
        </w:rPr>
        <w:t xml:space="preserve"> Moreira, M. </w:t>
      </w:r>
      <w:r w:rsidR="00DF7E77">
        <w:rPr>
          <w:rFonts w:ascii="Arial" w:hAnsi="Arial" w:cs="Arial"/>
          <w:sz w:val="24"/>
          <w:szCs w:val="24"/>
          <w:lang w:val="es-ES_tradnl"/>
        </w:rPr>
        <w:t>(</w:t>
      </w:r>
      <w:r w:rsidRPr="00FF4D60">
        <w:rPr>
          <w:rFonts w:ascii="Arial" w:hAnsi="Arial" w:cs="Arial"/>
          <w:sz w:val="24"/>
          <w:szCs w:val="24"/>
          <w:lang w:val="es-ES_tradnl"/>
        </w:rPr>
        <w:t>2003</w:t>
      </w:r>
      <w:r w:rsidR="00DF7E77">
        <w:rPr>
          <w:rFonts w:ascii="Arial" w:hAnsi="Arial" w:cs="Arial"/>
          <w:sz w:val="24"/>
          <w:szCs w:val="24"/>
          <w:lang w:val="es-ES_tradnl"/>
        </w:rPr>
        <w:t>)</w:t>
      </w:r>
      <w:r w:rsidRPr="00FF4D60">
        <w:rPr>
          <w:rFonts w:ascii="Arial" w:hAnsi="Arial" w:cs="Arial"/>
          <w:sz w:val="24"/>
          <w:szCs w:val="24"/>
          <w:lang w:val="es-ES_tradnl"/>
        </w:rPr>
        <w:t xml:space="preserve">. De los webs educativos al material didáctico web. </w:t>
      </w:r>
      <w:r w:rsidRPr="00FF4D60">
        <w:rPr>
          <w:rFonts w:ascii="Arial" w:hAnsi="Arial" w:cs="Arial"/>
          <w:i/>
          <w:sz w:val="24"/>
          <w:szCs w:val="24"/>
          <w:lang w:val="es-ES_tradnl"/>
        </w:rPr>
        <w:t>Comunicación y pedagogía de nuevas tecnologías y recursos didácticos</w:t>
      </w:r>
      <w:r w:rsidRPr="00FF4D60">
        <w:rPr>
          <w:rFonts w:ascii="Arial" w:hAnsi="Arial" w:cs="Arial"/>
          <w:sz w:val="24"/>
          <w:szCs w:val="24"/>
          <w:lang w:val="es-ES_tradnl"/>
        </w:rPr>
        <w:t xml:space="preserve">, 188, 32-37. </w:t>
      </w:r>
      <w:r w:rsidRPr="00FD0455">
        <w:rPr>
          <w:rFonts w:ascii="Arial" w:hAnsi="Arial" w:cs="Arial"/>
          <w:sz w:val="24"/>
          <w:szCs w:val="24"/>
        </w:rPr>
        <w:t xml:space="preserve">Access from </w:t>
      </w:r>
      <w:hyperlink r:id="rId20" w:history="1">
        <w:r w:rsidRPr="00FD0455">
          <w:rPr>
            <w:rStyle w:val="Hiperligao"/>
            <w:rFonts w:ascii="Arial" w:hAnsi="Arial" w:cs="Arial"/>
            <w:sz w:val="24"/>
            <w:szCs w:val="24"/>
          </w:rPr>
          <w:t>http://manarea.webs.ull.es/articulos/art17_sitiosweb.pdf</w:t>
        </w:r>
      </w:hyperlink>
    </w:p>
    <w:p w:rsidR="009D3C20" w:rsidRDefault="009D3C20" w:rsidP="008D5B66">
      <w:pPr>
        <w:pStyle w:val="References"/>
        <w:numPr>
          <w:ilvl w:val="0"/>
          <w:numId w:val="0"/>
        </w:numPr>
        <w:spacing w:line="480" w:lineRule="auto"/>
        <w:ind w:left="426" w:hanging="426"/>
        <w:jc w:val="both"/>
        <w:rPr>
          <w:rFonts w:ascii="Arial" w:hAnsi="Arial" w:cs="Arial"/>
          <w:sz w:val="24"/>
          <w:szCs w:val="24"/>
          <w:lang w:val="es-ES_tradnl"/>
        </w:rPr>
      </w:pPr>
      <w:proofErr w:type="spellStart"/>
      <w:r w:rsidRPr="009D3C20">
        <w:rPr>
          <w:rFonts w:ascii="Arial" w:hAnsi="Arial" w:cs="Arial"/>
          <w:sz w:val="24"/>
          <w:szCs w:val="24"/>
          <w:lang w:val="es-ES_tradnl"/>
        </w:rPr>
        <w:t>Buenadicha</w:t>
      </w:r>
      <w:proofErr w:type="spellEnd"/>
      <w:r w:rsidRPr="009D3C20">
        <w:rPr>
          <w:rFonts w:ascii="Arial" w:hAnsi="Arial" w:cs="Arial"/>
          <w:sz w:val="24"/>
          <w:szCs w:val="24"/>
          <w:lang w:val="es-ES_tradnl"/>
        </w:rPr>
        <w:t xml:space="preserve"> Mateos, M., Chamorro Mera, A., Miranda González, F. J., </w:t>
      </w:r>
      <w:r w:rsidR="00D71906" w:rsidRPr="00FD0455">
        <w:rPr>
          <w:rFonts w:ascii="Arial" w:eastAsia="Calibri" w:hAnsi="Arial" w:cs="Arial"/>
          <w:sz w:val="24"/>
          <w:szCs w:val="24"/>
          <w:lang w:val="es-ES_tradnl"/>
        </w:rPr>
        <w:t xml:space="preserve">&amp; </w:t>
      </w:r>
      <w:r w:rsidRPr="009D3C20">
        <w:rPr>
          <w:rFonts w:ascii="Arial" w:hAnsi="Arial" w:cs="Arial"/>
          <w:sz w:val="24"/>
          <w:szCs w:val="24"/>
          <w:lang w:val="es-ES_tradnl"/>
        </w:rPr>
        <w:t xml:space="preserve">González López, O. R. (2002). Las universidades españolas en el </w:t>
      </w:r>
      <w:proofErr w:type="spellStart"/>
      <w:r w:rsidRPr="009D3C20">
        <w:rPr>
          <w:rFonts w:ascii="Arial" w:hAnsi="Arial" w:cs="Arial"/>
          <w:sz w:val="24"/>
          <w:szCs w:val="24"/>
          <w:lang w:val="es-ES_tradnl"/>
        </w:rPr>
        <w:t>World</w:t>
      </w:r>
      <w:proofErr w:type="spellEnd"/>
      <w:r w:rsidRPr="009D3C20">
        <w:rPr>
          <w:rFonts w:ascii="Arial" w:hAnsi="Arial" w:cs="Arial"/>
          <w:sz w:val="24"/>
          <w:szCs w:val="24"/>
          <w:lang w:val="es-ES_tradnl"/>
        </w:rPr>
        <w:t xml:space="preserve"> Wide web: aplicación de un nuevo </w:t>
      </w:r>
      <w:r w:rsidRPr="009D3C20">
        <w:rPr>
          <w:rFonts w:ascii="Arial" w:hAnsi="Arial" w:cs="Arial"/>
          <w:sz w:val="24"/>
          <w:szCs w:val="24"/>
          <w:lang w:val="es-ES_tradnl"/>
        </w:rPr>
        <w:lastRenderedPageBreak/>
        <w:t xml:space="preserve">índice de evaluación de </w:t>
      </w:r>
      <w:proofErr w:type="spellStart"/>
      <w:r w:rsidRPr="009D3C20">
        <w:rPr>
          <w:rFonts w:ascii="Arial" w:hAnsi="Arial" w:cs="Arial"/>
          <w:sz w:val="24"/>
          <w:szCs w:val="24"/>
          <w:lang w:val="es-ES_tradnl"/>
        </w:rPr>
        <w:t>sítios</w:t>
      </w:r>
      <w:proofErr w:type="spellEnd"/>
      <w:r w:rsidRPr="009D3C20">
        <w:rPr>
          <w:rFonts w:ascii="Arial" w:hAnsi="Arial" w:cs="Arial"/>
          <w:sz w:val="24"/>
          <w:szCs w:val="24"/>
          <w:lang w:val="es-ES_tradnl"/>
        </w:rPr>
        <w:t xml:space="preserve"> web. Dirección y organización: Revista de dirección y administración de empresas, 27,  104-111.</w:t>
      </w:r>
    </w:p>
    <w:p w:rsidR="008D5B66" w:rsidRPr="008D5B66" w:rsidRDefault="008D5B66" w:rsidP="008D5B66">
      <w:pPr>
        <w:spacing w:after="0" w:line="480" w:lineRule="auto"/>
        <w:ind w:left="426" w:hanging="426"/>
        <w:rPr>
          <w:rFonts w:ascii="Arial" w:hAnsi="Arial" w:cs="Arial"/>
          <w:sz w:val="24"/>
          <w:szCs w:val="24"/>
          <w:lang w:val="pt-PT" w:eastAsia="pt-PT"/>
        </w:rPr>
      </w:pPr>
      <w:r w:rsidRPr="008D5B66">
        <w:rPr>
          <w:rFonts w:ascii="Arial" w:hAnsi="Arial" w:cs="Arial"/>
          <w:sz w:val="24"/>
          <w:szCs w:val="24"/>
          <w:lang w:val="es-ES_tradnl" w:eastAsia="pt-PT"/>
        </w:rPr>
        <w:t xml:space="preserve">Calero de la Paz, R., Mercado </w:t>
      </w:r>
      <w:proofErr w:type="spellStart"/>
      <w:r w:rsidRPr="008D5B66">
        <w:rPr>
          <w:rFonts w:ascii="Arial" w:hAnsi="Arial" w:cs="Arial"/>
          <w:sz w:val="24"/>
          <w:szCs w:val="24"/>
          <w:lang w:val="es-ES_tradnl" w:eastAsia="pt-PT"/>
        </w:rPr>
        <w:t>Idoeta</w:t>
      </w:r>
      <w:proofErr w:type="spellEnd"/>
      <w:r w:rsidRPr="008D5B66">
        <w:rPr>
          <w:rFonts w:ascii="Arial" w:hAnsi="Arial" w:cs="Arial"/>
          <w:sz w:val="24"/>
          <w:szCs w:val="24"/>
          <w:lang w:val="es-ES_tradnl" w:eastAsia="pt-PT"/>
        </w:rPr>
        <w:t xml:space="preserve">, C., &amp; </w:t>
      </w:r>
      <w:proofErr w:type="spellStart"/>
      <w:r w:rsidRPr="008D5B66">
        <w:rPr>
          <w:rFonts w:ascii="Arial" w:hAnsi="Arial" w:cs="Arial"/>
          <w:sz w:val="24"/>
          <w:szCs w:val="24"/>
          <w:lang w:val="es-ES_tradnl" w:eastAsia="pt-PT"/>
        </w:rPr>
        <w:t>Segóvia</w:t>
      </w:r>
      <w:proofErr w:type="spellEnd"/>
      <w:r w:rsidRPr="008D5B66">
        <w:rPr>
          <w:rFonts w:ascii="Arial" w:hAnsi="Arial" w:cs="Arial"/>
          <w:sz w:val="24"/>
          <w:szCs w:val="24"/>
          <w:lang w:val="es-ES_tradnl" w:eastAsia="pt-PT"/>
        </w:rPr>
        <w:t xml:space="preserve"> Pérez, M. (2008). </w:t>
      </w:r>
      <w:r w:rsidRPr="008D5B66">
        <w:rPr>
          <w:rFonts w:ascii="Arial" w:hAnsi="Arial" w:cs="Arial"/>
          <w:sz w:val="24"/>
          <w:szCs w:val="24"/>
          <w:lang w:val="es-ES" w:eastAsia="pt-PT"/>
        </w:rPr>
        <w:t xml:space="preserve">Análisis web de las compañías de telefonía móvil en España. </w:t>
      </w:r>
      <w:r w:rsidRPr="008D5B66">
        <w:rPr>
          <w:rFonts w:ascii="Arial" w:hAnsi="Arial" w:cs="Arial"/>
          <w:sz w:val="24"/>
          <w:szCs w:val="24"/>
          <w:lang w:val="pt-PT" w:eastAsia="pt-PT"/>
        </w:rPr>
        <w:t xml:space="preserve">In </w:t>
      </w:r>
      <w:proofErr w:type="spellStart"/>
      <w:r w:rsidRPr="008D5B66">
        <w:rPr>
          <w:rFonts w:ascii="Arial" w:hAnsi="Arial" w:cs="Arial"/>
          <w:i/>
          <w:sz w:val="24"/>
          <w:szCs w:val="24"/>
          <w:lang w:val="pt-PT" w:eastAsia="pt-PT"/>
        </w:rPr>
        <w:t>Comunicaciones</w:t>
      </w:r>
      <w:proofErr w:type="spellEnd"/>
      <w:r w:rsidRPr="008D5B66">
        <w:rPr>
          <w:rFonts w:ascii="Arial" w:hAnsi="Arial" w:cs="Arial"/>
          <w:sz w:val="24"/>
          <w:szCs w:val="24"/>
          <w:lang w:val="pt-PT" w:eastAsia="pt-PT"/>
        </w:rPr>
        <w:t>, vol.2.</w:t>
      </w:r>
    </w:p>
    <w:p w:rsidR="007C0EAB" w:rsidRPr="00FD0455" w:rsidRDefault="007C0EAB" w:rsidP="008D5B66">
      <w:pPr>
        <w:pStyle w:val="References"/>
        <w:numPr>
          <w:ilvl w:val="0"/>
          <w:numId w:val="0"/>
        </w:numPr>
        <w:spacing w:line="480" w:lineRule="auto"/>
        <w:ind w:left="284" w:hanging="284"/>
        <w:jc w:val="both"/>
        <w:rPr>
          <w:rFonts w:ascii="Arial" w:hAnsi="Arial" w:cs="Arial"/>
          <w:sz w:val="24"/>
          <w:szCs w:val="24"/>
        </w:rPr>
      </w:pPr>
      <w:r w:rsidRPr="00FF4D60">
        <w:rPr>
          <w:rFonts w:ascii="Arial" w:eastAsia="Calibri" w:hAnsi="Arial" w:cs="Arial"/>
          <w:sz w:val="24"/>
          <w:szCs w:val="24"/>
          <w:lang w:val="pt-PT"/>
        </w:rPr>
        <w:t xml:space="preserve">Carvalho, A. A., Simões, A., </w:t>
      </w:r>
      <w:r w:rsidR="00D71906" w:rsidRPr="00D71906">
        <w:rPr>
          <w:rFonts w:ascii="Arial" w:eastAsia="Calibri" w:hAnsi="Arial" w:cs="Arial"/>
          <w:sz w:val="24"/>
          <w:szCs w:val="24"/>
          <w:lang w:val="pt-PT"/>
        </w:rPr>
        <w:t>&amp;</w:t>
      </w:r>
      <w:r w:rsidRPr="00FF4D60">
        <w:rPr>
          <w:rFonts w:ascii="Arial" w:eastAsia="Calibri" w:hAnsi="Arial" w:cs="Arial"/>
          <w:sz w:val="24"/>
          <w:szCs w:val="24"/>
          <w:lang w:val="pt-PT"/>
        </w:rPr>
        <w:t xml:space="preserve"> Silva, J. P. </w:t>
      </w:r>
      <w:r w:rsidR="00DF7E77">
        <w:rPr>
          <w:rFonts w:ascii="Arial" w:eastAsia="Calibri" w:hAnsi="Arial" w:cs="Arial"/>
          <w:sz w:val="24"/>
          <w:szCs w:val="24"/>
          <w:lang w:val="pt-PT"/>
        </w:rPr>
        <w:t>(</w:t>
      </w:r>
      <w:r w:rsidRPr="00FF4D60">
        <w:rPr>
          <w:rFonts w:ascii="Arial" w:eastAsia="Calibri" w:hAnsi="Arial" w:cs="Arial"/>
          <w:sz w:val="24"/>
          <w:szCs w:val="24"/>
          <w:lang w:val="pt-PT"/>
        </w:rPr>
        <w:t>2005</w:t>
      </w:r>
      <w:r w:rsidR="00DF7E77">
        <w:rPr>
          <w:rFonts w:ascii="Arial" w:eastAsia="Calibri" w:hAnsi="Arial" w:cs="Arial"/>
          <w:sz w:val="24"/>
          <w:szCs w:val="24"/>
          <w:lang w:val="pt-PT"/>
        </w:rPr>
        <w:t>)</w:t>
      </w:r>
      <w:r w:rsidRPr="00FF4D60">
        <w:rPr>
          <w:rFonts w:ascii="Arial" w:eastAsia="Calibri" w:hAnsi="Arial" w:cs="Arial"/>
          <w:sz w:val="24"/>
          <w:szCs w:val="24"/>
          <w:lang w:val="pt-PT"/>
        </w:rPr>
        <w:t xml:space="preserve">. Indicadores de qualidade e de confiança de um </w:t>
      </w:r>
      <w:proofErr w:type="gramStart"/>
      <w:r w:rsidRPr="00FF4D60">
        <w:rPr>
          <w:rFonts w:ascii="Arial" w:eastAsia="Calibri" w:hAnsi="Arial" w:cs="Arial"/>
          <w:sz w:val="24"/>
          <w:szCs w:val="24"/>
          <w:lang w:val="pt-PT"/>
        </w:rPr>
        <w:t>site</w:t>
      </w:r>
      <w:proofErr w:type="gramEnd"/>
      <w:r w:rsidRPr="00FF4D60">
        <w:rPr>
          <w:rFonts w:ascii="Arial" w:eastAsia="Calibri" w:hAnsi="Arial" w:cs="Arial"/>
          <w:sz w:val="24"/>
          <w:szCs w:val="24"/>
          <w:lang w:val="pt-PT"/>
        </w:rPr>
        <w:t>. In M. P. Alves &amp; E. A. Machado (</w:t>
      </w:r>
      <w:proofErr w:type="spellStart"/>
      <w:r w:rsidRPr="00FF4D60">
        <w:rPr>
          <w:rFonts w:ascii="Arial" w:eastAsia="Calibri" w:hAnsi="Arial" w:cs="Arial"/>
          <w:sz w:val="24"/>
          <w:szCs w:val="24"/>
          <w:lang w:val="pt-PT"/>
        </w:rPr>
        <w:t>org</w:t>
      </w:r>
      <w:proofErr w:type="spellEnd"/>
      <w:r w:rsidRPr="00FF4D60">
        <w:rPr>
          <w:rFonts w:ascii="Arial" w:eastAsia="Calibri" w:hAnsi="Arial" w:cs="Arial"/>
          <w:sz w:val="24"/>
          <w:szCs w:val="24"/>
          <w:lang w:val="pt-PT"/>
        </w:rPr>
        <w:t xml:space="preserve">.), </w:t>
      </w:r>
      <w:r w:rsidRPr="00FF4D60">
        <w:rPr>
          <w:rFonts w:ascii="Arial" w:eastAsia="Calibri" w:hAnsi="Arial" w:cs="Arial"/>
          <w:i/>
          <w:iCs/>
          <w:sz w:val="24"/>
          <w:szCs w:val="24"/>
          <w:lang w:val="pt-PT"/>
        </w:rPr>
        <w:t xml:space="preserve">Avaliar as aprendizagens: Actas das Jornadas ADMEE </w:t>
      </w:r>
      <w:r w:rsidRPr="00FF4D60">
        <w:rPr>
          <w:rFonts w:ascii="Arial" w:eastAsia="Calibri" w:hAnsi="Arial" w:cs="Arial"/>
          <w:sz w:val="24"/>
          <w:szCs w:val="24"/>
          <w:lang w:val="pt-PT"/>
        </w:rPr>
        <w:t xml:space="preserve">(Braga) CIED, 17-28. </w:t>
      </w:r>
      <w:r w:rsidRPr="00FF4D60">
        <w:rPr>
          <w:rFonts w:ascii="Arial" w:hAnsi="Arial" w:cs="Arial"/>
          <w:sz w:val="24"/>
          <w:szCs w:val="24"/>
        </w:rPr>
        <w:t xml:space="preserve">Access from </w:t>
      </w:r>
      <w:hyperlink r:id="rId21" w:history="1">
        <w:r w:rsidRPr="00FF4D60">
          <w:rPr>
            <w:rStyle w:val="Hiperligao"/>
            <w:rFonts w:ascii="Arial" w:hAnsi="Arial" w:cs="Arial"/>
            <w:sz w:val="24"/>
            <w:szCs w:val="24"/>
          </w:rPr>
          <w:t>http://repositorium.sdum.uminho.pt/bitstream/1822/7774/1/05AnaAmelia.pdf</w:t>
        </w:r>
      </w:hyperlink>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rPr>
      </w:pPr>
      <w:r w:rsidRPr="00A2171A">
        <w:rPr>
          <w:rFonts w:ascii="Arial" w:hAnsi="Arial" w:cs="Arial"/>
          <w:noProof/>
          <w:sz w:val="24"/>
          <w:szCs w:val="24"/>
          <w:lang w:eastAsia="pt-PT"/>
        </w:rPr>
        <w:t xml:space="preserve">Carvalho, A. A. A. </w:t>
      </w:r>
      <w:r w:rsidR="00DF7E77">
        <w:rPr>
          <w:rFonts w:ascii="Arial" w:hAnsi="Arial" w:cs="Arial"/>
          <w:noProof/>
          <w:sz w:val="24"/>
          <w:szCs w:val="24"/>
          <w:lang w:eastAsia="pt-PT"/>
        </w:rPr>
        <w:t>(</w:t>
      </w:r>
      <w:r w:rsidRPr="00A2171A">
        <w:rPr>
          <w:rFonts w:ascii="Arial" w:hAnsi="Arial" w:cs="Arial"/>
          <w:noProof/>
          <w:sz w:val="24"/>
          <w:szCs w:val="24"/>
          <w:lang w:eastAsia="pt-PT"/>
        </w:rPr>
        <w:t>2006</w:t>
      </w:r>
      <w:r w:rsidR="00DF7E77">
        <w:rPr>
          <w:rFonts w:ascii="Arial" w:hAnsi="Arial" w:cs="Arial"/>
          <w:noProof/>
          <w:sz w:val="24"/>
          <w:szCs w:val="24"/>
          <w:lang w:eastAsia="pt-PT"/>
        </w:rPr>
        <w:t>)</w:t>
      </w:r>
      <w:r w:rsidRPr="00A2171A">
        <w:rPr>
          <w:rFonts w:ascii="Arial" w:hAnsi="Arial" w:cs="Arial"/>
          <w:noProof/>
          <w:sz w:val="24"/>
          <w:szCs w:val="24"/>
          <w:lang w:eastAsia="pt-PT"/>
        </w:rPr>
        <w:t xml:space="preserve">. </w:t>
      </w:r>
      <w:r w:rsidRPr="00FF4D60">
        <w:rPr>
          <w:rFonts w:ascii="Arial" w:hAnsi="Arial" w:cs="Arial"/>
          <w:noProof/>
          <w:sz w:val="24"/>
          <w:szCs w:val="24"/>
          <w:lang w:val="pt-PT" w:eastAsia="pt-PT"/>
        </w:rPr>
        <w:t xml:space="preserve">Indicadores de qualidade de sites educativos. </w:t>
      </w:r>
      <w:r w:rsidRPr="00FF4D60">
        <w:rPr>
          <w:rFonts w:ascii="Arial" w:hAnsi="Arial" w:cs="Arial"/>
          <w:i/>
          <w:noProof/>
          <w:sz w:val="24"/>
          <w:szCs w:val="24"/>
          <w:lang w:val="pt-PT" w:eastAsia="pt-PT"/>
        </w:rPr>
        <w:t>Cadernos SACAUSEF – Sistema de avaliação, Certificação e Apoio à Utilização de Software para a Educação e a formação</w:t>
      </w:r>
      <w:r w:rsidRPr="00FF4D60">
        <w:rPr>
          <w:rFonts w:ascii="Arial" w:hAnsi="Arial" w:cs="Arial"/>
          <w:noProof/>
          <w:sz w:val="24"/>
          <w:szCs w:val="24"/>
          <w:lang w:val="pt-PT" w:eastAsia="pt-PT"/>
        </w:rPr>
        <w:t xml:space="preserve">,  2, 55-78. </w:t>
      </w:r>
      <w:r w:rsidRPr="00FF4D60">
        <w:rPr>
          <w:rFonts w:ascii="Arial" w:hAnsi="Arial" w:cs="Arial"/>
          <w:sz w:val="24"/>
          <w:szCs w:val="24"/>
        </w:rPr>
        <w:t xml:space="preserve">Access from </w:t>
      </w:r>
      <w:hyperlink r:id="rId22" w:history="1">
        <w:r w:rsidRPr="00FF4D60">
          <w:rPr>
            <w:rStyle w:val="Hiperligao"/>
            <w:rFonts w:ascii="Arial" w:hAnsi="Arial" w:cs="Arial"/>
            <w:noProof/>
            <w:sz w:val="24"/>
            <w:szCs w:val="24"/>
            <w:lang w:eastAsia="pt-PT"/>
          </w:rPr>
          <w:t>https://repositorium.sdum.uminho.pt/bitstream/1822/5922/1/Indicadores%20de%20Qualidade%20de%20Sites%20-SACAUSEF%20-AAC.pdf</w:t>
        </w:r>
      </w:hyperlink>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rPr>
      </w:pPr>
      <w:r w:rsidRPr="00FF4D60">
        <w:rPr>
          <w:rFonts w:ascii="Arial" w:eastAsia="Calibri" w:hAnsi="Arial" w:cs="Arial"/>
          <w:color w:val="000000"/>
          <w:sz w:val="24"/>
          <w:szCs w:val="24"/>
          <w:lang w:val="es-ES_tradnl"/>
        </w:rPr>
        <w:t xml:space="preserve">Codina, L. </w:t>
      </w:r>
      <w:r w:rsidR="00DF7E77">
        <w:rPr>
          <w:rFonts w:ascii="Arial" w:eastAsia="Calibri" w:hAnsi="Arial" w:cs="Arial"/>
          <w:color w:val="000000"/>
          <w:sz w:val="24"/>
          <w:szCs w:val="24"/>
          <w:lang w:val="es-ES_tradnl"/>
        </w:rPr>
        <w:t>(</w:t>
      </w:r>
      <w:r w:rsidRPr="00FF4D60">
        <w:rPr>
          <w:rFonts w:ascii="Arial" w:eastAsia="Calibri" w:hAnsi="Arial" w:cs="Arial"/>
          <w:color w:val="000000"/>
          <w:sz w:val="24"/>
          <w:szCs w:val="24"/>
          <w:lang w:val="es-ES_tradnl"/>
        </w:rPr>
        <w:t>2006</w:t>
      </w:r>
      <w:r w:rsidR="00DF7E77">
        <w:rPr>
          <w:rFonts w:ascii="Arial" w:eastAsia="Calibri" w:hAnsi="Arial" w:cs="Arial"/>
          <w:color w:val="000000"/>
          <w:sz w:val="24"/>
          <w:szCs w:val="24"/>
          <w:lang w:val="es-ES_tradnl"/>
        </w:rPr>
        <w:t>)</w:t>
      </w:r>
      <w:r w:rsidRPr="00FF4D60">
        <w:rPr>
          <w:rFonts w:ascii="Arial" w:eastAsia="Calibri" w:hAnsi="Arial" w:cs="Arial"/>
          <w:color w:val="000000"/>
          <w:sz w:val="24"/>
          <w:szCs w:val="24"/>
          <w:lang w:val="es-ES_tradnl"/>
        </w:rPr>
        <w:t xml:space="preserve">. </w:t>
      </w:r>
      <w:r w:rsidRPr="00FF4D60">
        <w:rPr>
          <w:rFonts w:ascii="Arial" w:eastAsia="Calibri" w:hAnsi="Arial" w:cs="Arial"/>
          <w:i/>
          <w:iCs/>
          <w:color w:val="000000"/>
          <w:sz w:val="24"/>
          <w:szCs w:val="24"/>
          <w:lang w:val="es-ES_tradnl"/>
        </w:rPr>
        <w:t>Metodología de análisis y evaluación de recursos digitales en línea</w:t>
      </w:r>
      <w:r w:rsidRPr="00FF4D60">
        <w:rPr>
          <w:rFonts w:ascii="Arial" w:eastAsia="Calibri" w:hAnsi="Arial" w:cs="Arial"/>
          <w:color w:val="000000"/>
          <w:sz w:val="24"/>
          <w:szCs w:val="24"/>
          <w:lang w:val="es-ES_tradnl"/>
        </w:rPr>
        <w:t xml:space="preserve">. </w:t>
      </w:r>
      <w:r w:rsidRPr="00FF4D60">
        <w:rPr>
          <w:rFonts w:ascii="Arial" w:eastAsia="Calibri" w:hAnsi="Arial" w:cs="Arial"/>
          <w:color w:val="000000"/>
          <w:sz w:val="24"/>
          <w:szCs w:val="24"/>
        </w:rPr>
        <w:t xml:space="preserve">Barcelona: UPF. </w:t>
      </w:r>
      <w:proofErr w:type="gramStart"/>
      <w:r w:rsidRPr="00FF4D60">
        <w:rPr>
          <w:rFonts w:ascii="Arial" w:eastAsia="Calibri" w:hAnsi="Arial" w:cs="Arial"/>
          <w:color w:val="000000"/>
          <w:sz w:val="24"/>
          <w:szCs w:val="24"/>
        </w:rPr>
        <w:t xml:space="preserve">Access from </w:t>
      </w:r>
      <w:hyperlink r:id="rId23" w:history="1">
        <w:r w:rsidRPr="00FF4D60">
          <w:rPr>
            <w:rStyle w:val="Hiperligao"/>
            <w:rFonts w:ascii="Arial" w:eastAsia="Calibri" w:hAnsi="Arial" w:cs="Arial"/>
            <w:sz w:val="24"/>
            <w:szCs w:val="24"/>
          </w:rPr>
          <w:t>http://www.digidocweb.net/metodos.htm</w:t>
        </w:r>
      </w:hyperlink>
      <w:r w:rsidRPr="00FF4D60">
        <w:rPr>
          <w:rFonts w:ascii="Arial" w:eastAsia="Calibri" w:hAnsi="Arial" w:cs="Arial"/>
          <w:color w:val="000000"/>
          <w:sz w:val="24"/>
          <w:szCs w:val="24"/>
        </w:rPr>
        <w:t>.</w:t>
      </w:r>
      <w:proofErr w:type="gramEnd"/>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rPr>
      </w:pPr>
      <w:proofErr w:type="spellStart"/>
      <w:r w:rsidRPr="00FF4D60">
        <w:rPr>
          <w:rFonts w:ascii="Arial" w:eastAsia="Calibri" w:hAnsi="Arial" w:cs="Arial"/>
          <w:sz w:val="24"/>
          <w:szCs w:val="24"/>
        </w:rPr>
        <w:t>Hinrichs</w:t>
      </w:r>
      <w:proofErr w:type="spellEnd"/>
      <w:r w:rsidRPr="00FF4D60">
        <w:rPr>
          <w:rFonts w:ascii="Arial" w:eastAsia="Calibri" w:hAnsi="Arial" w:cs="Arial"/>
          <w:sz w:val="24"/>
          <w:szCs w:val="24"/>
        </w:rPr>
        <w:t xml:space="preserve">, U. </w:t>
      </w:r>
      <w:r w:rsidR="00D71906" w:rsidRPr="00EB19E2">
        <w:rPr>
          <w:rFonts w:ascii="Arial" w:eastAsia="Calibri" w:hAnsi="Arial" w:cs="Arial"/>
          <w:sz w:val="24"/>
          <w:szCs w:val="24"/>
        </w:rPr>
        <w:t>&amp;</w:t>
      </w:r>
      <w:r w:rsidRPr="00FF4D60">
        <w:rPr>
          <w:rFonts w:ascii="Arial" w:eastAsia="Calibri" w:hAnsi="Arial" w:cs="Arial"/>
          <w:sz w:val="24"/>
          <w:szCs w:val="24"/>
        </w:rPr>
        <w:t xml:space="preserve"> </w:t>
      </w:r>
      <w:proofErr w:type="spellStart"/>
      <w:r w:rsidRPr="00FF4D60">
        <w:rPr>
          <w:rFonts w:ascii="Arial" w:eastAsia="Calibri" w:hAnsi="Arial" w:cs="Arial"/>
          <w:sz w:val="24"/>
          <w:szCs w:val="24"/>
        </w:rPr>
        <w:t>Carpendale</w:t>
      </w:r>
      <w:proofErr w:type="spellEnd"/>
      <w:r w:rsidRPr="00FF4D60">
        <w:rPr>
          <w:rFonts w:ascii="Arial" w:eastAsia="Calibri" w:hAnsi="Arial" w:cs="Arial"/>
          <w:sz w:val="24"/>
          <w:szCs w:val="24"/>
        </w:rPr>
        <w:t xml:space="preserve">, S. </w:t>
      </w:r>
      <w:r w:rsidR="00DF7E77">
        <w:rPr>
          <w:rFonts w:ascii="Arial" w:eastAsia="Calibri" w:hAnsi="Arial" w:cs="Arial"/>
          <w:sz w:val="24"/>
          <w:szCs w:val="24"/>
        </w:rPr>
        <w:t>(</w:t>
      </w:r>
      <w:r w:rsidRPr="00FF4D60">
        <w:rPr>
          <w:rFonts w:ascii="Arial" w:eastAsia="Calibri" w:hAnsi="Arial" w:cs="Arial"/>
          <w:sz w:val="24"/>
          <w:szCs w:val="24"/>
        </w:rPr>
        <w:t>2011</w:t>
      </w:r>
      <w:r w:rsidR="00DF7E77">
        <w:rPr>
          <w:rFonts w:ascii="Arial" w:eastAsia="Calibri" w:hAnsi="Arial" w:cs="Arial"/>
          <w:sz w:val="24"/>
          <w:szCs w:val="24"/>
        </w:rPr>
        <w:t>)</w:t>
      </w:r>
      <w:r w:rsidRPr="00FF4D60">
        <w:rPr>
          <w:rFonts w:ascii="Arial" w:eastAsia="Calibri" w:hAnsi="Arial" w:cs="Arial"/>
          <w:sz w:val="24"/>
          <w:szCs w:val="24"/>
        </w:rPr>
        <w:t xml:space="preserve">. Gestures in the wild: studying multi-touch gesture sequences on interactive tabletop exhibits. </w:t>
      </w:r>
      <w:proofErr w:type="gramStart"/>
      <w:r w:rsidRPr="00FF4D60">
        <w:rPr>
          <w:rFonts w:ascii="Arial" w:eastAsia="Calibri" w:hAnsi="Arial" w:cs="Arial"/>
          <w:i/>
          <w:iCs/>
          <w:sz w:val="24"/>
          <w:szCs w:val="24"/>
        </w:rPr>
        <w:t>Annual Conference on Human factors in computing systems (CHI’11)</w:t>
      </w:r>
      <w:r w:rsidRPr="00FF4D60">
        <w:rPr>
          <w:rFonts w:ascii="Arial" w:eastAsia="Calibri" w:hAnsi="Arial" w:cs="Arial"/>
          <w:sz w:val="24"/>
          <w:szCs w:val="24"/>
        </w:rPr>
        <w:t>, (2011), 3023–3032.</w:t>
      </w:r>
      <w:proofErr w:type="gramEnd"/>
      <w:r w:rsidRPr="00FF4D60">
        <w:rPr>
          <w:rFonts w:ascii="Arial" w:eastAsia="Calibri" w:hAnsi="Arial" w:cs="Arial"/>
          <w:sz w:val="24"/>
          <w:szCs w:val="24"/>
        </w:rPr>
        <w:t xml:space="preserve"> </w:t>
      </w:r>
      <w:r w:rsidRPr="00FF4D60">
        <w:rPr>
          <w:rFonts w:ascii="Arial" w:eastAsia="Calibri" w:hAnsi="Arial" w:cs="Arial"/>
          <w:color w:val="000000"/>
          <w:sz w:val="24"/>
          <w:szCs w:val="24"/>
        </w:rPr>
        <w:t xml:space="preserve">Access from </w:t>
      </w:r>
      <w:hyperlink r:id="rId24" w:history="1">
        <w:r w:rsidRPr="00FF4D60">
          <w:rPr>
            <w:rStyle w:val="Hiperligao"/>
            <w:rFonts w:ascii="Arial" w:eastAsia="Calibri" w:hAnsi="Arial" w:cs="Arial"/>
            <w:sz w:val="24"/>
            <w:szCs w:val="24"/>
          </w:rPr>
          <w:t>http://dl.acm.org/citation.cfm?id=1979391</w:t>
        </w:r>
      </w:hyperlink>
      <w:r w:rsidRPr="00FF4D60">
        <w:rPr>
          <w:rFonts w:ascii="Arial" w:eastAsia="Calibri" w:hAnsi="Arial" w:cs="Arial"/>
          <w:color w:val="000000"/>
          <w:sz w:val="24"/>
          <w:szCs w:val="24"/>
        </w:rPr>
        <w:t xml:space="preserve"> </w:t>
      </w:r>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lang w:val="es-ES_tradnl"/>
        </w:rPr>
      </w:pPr>
      <w:r w:rsidRPr="00FF4D60">
        <w:rPr>
          <w:rFonts w:ascii="Arial" w:hAnsi="Arial" w:cs="Arial"/>
          <w:sz w:val="24"/>
          <w:szCs w:val="24"/>
          <w:lang w:val="es-ES_tradnl"/>
        </w:rPr>
        <w:t xml:space="preserve">Jiménez Piano, M., </w:t>
      </w:r>
      <w:r w:rsidR="00D71906" w:rsidRPr="00FD0455">
        <w:rPr>
          <w:rFonts w:ascii="Arial" w:eastAsia="Calibri" w:hAnsi="Arial" w:cs="Arial"/>
          <w:sz w:val="24"/>
          <w:szCs w:val="24"/>
          <w:lang w:val="es-ES_tradnl"/>
        </w:rPr>
        <w:t>&amp;</w:t>
      </w:r>
      <w:r w:rsidRPr="00FF4D60">
        <w:rPr>
          <w:rFonts w:ascii="Arial" w:hAnsi="Arial" w:cs="Arial"/>
          <w:sz w:val="24"/>
          <w:szCs w:val="24"/>
          <w:lang w:val="es-ES_tradnl"/>
        </w:rPr>
        <w:t xml:space="preserve"> Ortiz-Repiso Jiménez, V. </w:t>
      </w:r>
      <w:r w:rsidR="00DF7E77">
        <w:rPr>
          <w:rFonts w:ascii="Arial" w:hAnsi="Arial" w:cs="Arial"/>
          <w:sz w:val="24"/>
          <w:szCs w:val="24"/>
          <w:lang w:val="es-ES_tradnl"/>
        </w:rPr>
        <w:t>(</w:t>
      </w:r>
      <w:r w:rsidRPr="00FF4D60">
        <w:rPr>
          <w:rFonts w:ascii="Arial" w:hAnsi="Arial" w:cs="Arial"/>
          <w:sz w:val="24"/>
          <w:szCs w:val="24"/>
          <w:lang w:val="es-ES_tradnl"/>
        </w:rPr>
        <w:t>2007</w:t>
      </w:r>
      <w:r w:rsidR="00DF7E77">
        <w:rPr>
          <w:rFonts w:ascii="Arial" w:hAnsi="Arial" w:cs="Arial"/>
          <w:sz w:val="24"/>
          <w:szCs w:val="24"/>
          <w:lang w:val="es-ES_tradnl"/>
        </w:rPr>
        <w:t>)</w:t>
      </w:r>
      <w:r w:rsidRPr="00FF4D60">
        <w:rPr>
          <w:rFonts w:ascii="Arial" w:hAnsi="Arial" w:cs="Arial"/>
          <w:sz w:val="24"/>
          <w:szCs w:val="24"/>
          <w:lang w:val="es-ES_tradnl"/>
        </w:rPr>
        <w:t xml:space="preserve">. </w:t>
      </w:r>
      <w:r w:rsidRPr="00FF4D60">
        <w:rPr>
          <w:rFonts w:ascii="Arial" w:hAnsi="Arial" w:cs="Arial"/>
          <w:i/>
          <w:sz w:val="24"/>
          <w:szCs w:val="24"/>
          <w:lang w:val="es-ES_tradnl"/>
        </w:rPr>
        <w:t>Evaluación y calidad de sedes web</w:t>
      </w:r>
      <w:r w:rsidRPr="00FF4D60">
        <w:rPr>
          <w:rFonts w:ascii="Arial" w:hAnsi="Arial" w:cs="Arial"/>
          <w:sz w:val="24"/>
          <w:szCs w:val="24"/>
          <w:lang w:val="es-ES_tradnl"/>
        </w:rPr>
        <w:t xml:space="preserve">. </w:t>
      </w:r>
      <w:proofErr w:type="spellStart"/>
      <w:r w:rsidRPr="00FD0455">
        <w:rPr>
          <w:rFonts w:ascii="Arial" w:hAnsi="Arial" w:cs="Arial"/>
          <w:sz w:val="24"/>
          <w:szCs w:val="24"/>
          <w:lang w:val="es-ES_tradnl"/>
        </w:rPr>
        <w:t>Giijón</w:t>
      </w:r>
      <w:proofErr w:type="spellEnd"/>
      <w:r w:rsidRPr="00FD0455">
        <w:rPr>
          <w:rFonts w:ascii="Arial" w:hAnsi="Arial" w:cs="Arial"/>
          <w:sz w:val="24"/>
          <w:szCs w:val="24"/>
          <w:lang w:val="es-ES_tradnl"/>
        </w:rPr>
        <w:t xml:space="preserve">, Ediciones </w:t>
      </w:r>
      <w:proofErr w:type="spellStart"/>
      <w:r w:rsidRPr="00FD0455">
        <w:rPr>
          <w:rFonts w:ascii="Arial" w:hAnsi="Arial" w:cs="Arial"/>
          <w:sz w:val="24"/>
          <w:szCs w:val="24"/>
          <w:lang w:val="es-ES_tradnl"/>
        </w:rPr>
        <w:t>Trea</w:t>
      </w:r>
      <w:proofErr w:type="spellEnd"/>
      <w:r w:rsidRPr="00FD0455">
        <w:rPr>
          <w:rFonts w:ascii="Arial" w:hAnsi="Arial" w:cs="Arial"/>
          <w:sz w:val="24"/>
          <w:szCs w:val="24"/>
          <w:lang w:val="es-ES_tradnl"/>
        </w:rPr>
        <w:t>. ISBN 978-84-9704-318-2.</w:t>
      </w:r>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lang w:val="es-ES_tradnl"/>
        </w:rPr>
      </w:pPr>
      <w:proofErr w:type="spellStart"/>
      <w:r w:rsidRPr="00FF4D60">
        <w:rPr>
          <w:rFonts w:ascii="Arial" w:hAnsi="Arial" w:cs="Arial"/>
          <w:sz w:val="24"/>
          <w:szCs w:val="24"/>
          <w:lang w:val="es-ES" w:eastAsia="pt-PT"/>
        </w:rPr>
        <w:lastRenderedPageBreak/>
        <w:t>Lopéz</w:t>
      </w:r>
      <w:proofErr w:type="spellEnd"/>
      <w:r w:rsidRPr="00FF4D60">
        <w:rPr>
          <w:rFonts w:ascii="Arial" w:hAnsi="Arial" w:cs="Arial"/>
          <w:sz w:val="24"/>
          <w:szCs w:val="24"/>
          <w:lang w:val="es-ES" w:eastAsia="pt-PT"/>
        </w:rPr>
        <w:t xml:space="preserve"> Carreño, R. </w:t>
      </w:r>
      <w:r w:rsidR="00DF7E77">
        <w:rPr>
          <w:rFonts w:ascii="Arial" w:hAnsi="Arial" w:cs="Arial"/>
          <w:sz w:val="24"/>
          <w:szCs w:val="24"/>
          <w:lang w:val="es-ES" w:eastAsia="pt-PT"/>
        </w:rPr>
        <w:t>(</w:t>
      </w:r>
      <w:r w:rsidRPr="00FF4D60">
        <w:rPr>
          <w:rFonts w:ascii="Arial" w:hAnsi="Arial" w:cs="Arial"/>
          <w:sz w:val="24"/>
          <w:szCs w:val="24"/>
          <w:lang w:val="es-ES" w:eastAsia="pt-PT"/>
        </w:rPr>
        <w:t>2007</w:t>
      </w:r>
      <w:r w:rsidR="00DF7E77">
        <w:rPr>
          <w:rFonts w:ascii="Arial" w:hAnsi="Arial" w:cs="Arial"/>
          <w:sz w:val="24"/>
          <w:szCs w:val="24"/>
          <w:lang w:val="es-ES" w:eastAsia="pt-PT"/>
        </w:rPr>
        <w:t>)</w:t>
      </w:r>
      <w:r w:rsidRPr="00FF4D60">
        <w:rPr>
          <w:rFonts w:ascii="Arial" w:hAnsi="Arial" w:cs="Arial"/>
          <w:sz w:val="24"/>
          <w:szCs w:val="24"/>
          <w:lang w:val="es-ES" w:eastAsia="pt-PT"/>
        </w:rPr>
        <w:t xml:space="preserve">. Los portales educativos: clasificación y componentes. </w:t>
      </w:r>
      <w:r w:rsidRPr="00FF4D60">
        <w:rPr>
          <w:rFonts w:ascii="Arial" w:hAnsi="Arial" w:cs="Arial"/>
          <w:i/>
          <w:sz w:val="24"/>
          <w:szCs w:val="24"/>
          <w:lang w:val="es-ES" w:eastAsia="pt-PT"/>
        </w:rPr>
        <w:t>Anales de documentación</w:t>
      </w:r>
      <w:r w:rsidRPr="00FF4D60">
        <w:rPr>
          <w:rFonts w:ascii="Arial" w:hAnsi="Arial" w:cs="Arial"/>
          <w:sz w:val="24"/>
          <w:szCs w:val="24"/>
          <w:lang w:val="es-ES" w:eastAsia="pt-PT"/>
        </w:rPr>
        <w:t xml:space="preserve">, 10, 233-244. </w:t>
      </w:r>
      <w:r w:rsidRPr="00FF4D60">
        <w:rPr>
          <w:rFonts w:ascii="Arial" w:eastAsia="Calibri" w:hAnsi="Arial" w:cs="Arial"/>
          <w:color w:val="000000"/>
          <w:sz w:val="24"/>
          <w:szCs w:val="24"/>
          <w:lang w:val="es-ES_tradnl"/>
        </w:rPr>
        <w:t xml:space="preserve">Access </w:t>
      </w:r>
      <w:proofErr w:type="spellStart"/>
      <w:r w:rsidRPr="00FF4D60">
        <w:rPr>
          <w:rFonts w:ascii="Arial" w:eastAsia="Calibri" w:hAnsi="Arial" w:cs="Arial"/>
          <w:color w:val="000000"/>
          <w:sz w:val="24"/>
          <w:szCs w:val="24"/>
          <w:lang w:val="es-ES_tradnl"/>
        </w:rPr>
        <w:t>from</w:t>
      </w:r>
      <w:proofErr w:type="spellEnd"/>
      <w:r w:rsidRPr="00FF4D60">
        <w:rPr>
          <w:rFonts w:ascii="Arial" w:hAnsi="Arial" w:cs="Arial"/>
          <w:sz w:val="24"/>
          <w:szCs w:val="24"/>
          <w:lang w:val="es-ES" w:eastAsia="pt-PT"/>
        </w:rPr>
        <w:t xml:space="preserve"> </w:t>
      </w:r>
      <w:hyperlink r:id="rId25" w:history="1">
        <w:r w:rsidRPr="00FF4D60">
          <w:rPr>
            <w:rStyle w:val="Hiperligao"/>
            <w:rFonts w:ascii="Arial" w:hAnsi="Arial" w:cs="Arial"/>
            <w:sz w:val="24"/>
            <w:szCs w:val="24"/>
            <w:lang w:val="es-ES" w:eastAsia="pt-PT"/>
          </w:rPr>
          <w:t>http://revistas.um.es/analesdoc/article/view/1171/1221</w:t>
        </w:r>
      </w:hyperlink>
      <w:r w:rsidRPr="00FF4D60">
        <w:rPr>
          <w:rFonts w:ascii="Arial" w:hAnsi="Arial" w:cs="Arial"/>
          <w:sz w:val="24"/>
          <w:szCs w:val="24"/>
          <w:lang w:val="es-ES" w:eastAsia="pt-PT"/>
        </w:rPr>
        <w:t xml:space="preserve"> </w:t>
      </w:r>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lang w:val="es-ES_tradnl"/>
        </w:rPr>
      </w:pPr>
      <w:proofErr w:type="spellStart"/>
      <w:r w:rsidRPr="00FF4D60">
        <w:rPr>
          <w:rFonts w:ascii="Arial" w:hAnsi="Arial" w:cs="Arial"/>
          <w:sz w:val="24"/>
          <w:szCs w:val="24"/>
          <w:lang w:val="pt-PT" w:eastAsia="pt-PT"/>
        </w:rPr>
        <w:t>Maroco</w:t>
      </w:r>
      <w:proofErr w:type="spellEnd"/>
      <w:r w:rsidRPr="00FF4D60">
        <w:rPr>
          <w:rFonts w:ascii="Arial" w:hAnsi="Arial" w:cs="Arial"/>
          <w:sz w:val="24"/>
          <w:szCs w:val="24"/>
          <w:lang w:val="pt-PT" w:eastAsia="pt-PT"/>
        </w:rPr>
        <w:t xml:space="preserve">, J. </w:t>
      </w:r>
      <w:r w:rsidR="00DF7E77">
        <w:rPr>
          <w:rFonts w:ascii="Arial" w:hAnsi="Arial" w:cs="Arial"/>
          <w:sz w:val="24"/>
          <w:szCs w:val="24"/>
          <w:lang w:val="pt-PT" w:eastAsia="pt-PT"/>
        </w:rPr>
        <w:t>(</w:t>
      </w:r>
      <w:r w:rsidRPr="00FF4D60">
        <w:rPr>
          <w:rFonts w:ascii="Arial" w:hAnsi="Arial" w:cs="Arial"/>
          <w:sz w:val="24"/>
          <w:szCs w:val="24"/>
          <w:lang w:val="pt-PT" w:eastAsia="pt-PT"/>
        </w:rPr>
        <w:t>2014</w:t>
      </w:r>
      <w:r w:rsidR="00DF7E77">
        <w:rPr>
          <w:rFonts w:ascii="Arial" w:hAnsi="Arial" w:cs="Arial"/>
          <w:sz w:val="24"/>
          <w:szCs w:val="24"/>
          <w:lang w:val="pt-PT" w:eastAsia="pt-PT"/>
        </w:rPr>
        <w:t>)</w:t>
      </w:r>
      <w:r w:rsidRPr="00FF4D60">
        <w:rPr>
          <w:rFonts w:ascii="Arial" w:hAnsi="Arial" w:cs="Arial"/>
          <w:sz w:val="24"/>
          <w:szCs w:val="24"/>
          <w:lang w:val="pt-PT" w:eastAsia="pt-PT"/>
        </w:rPr>
        <w:t xml:space="preserve">. </w:t>
      </w:r>
      <w:r w:rsidRPr="00FF4D60">
        <w:rPr>
          <w:rFonts w:ascii="Arial" w:hAnsi="Arial" w:cs="Arial"/>
          <w:i/>
          <w:sz w:val="24"/>
          <w:szCs w:val="24"/>
          <w:lang w:val="pt-PT" w:eastAsia="pt-PT"/>
        </w:rPr>
        <w:t xml:space="preserve">Análise estatística: Com o SPSS </w:t>
      </w:r>
      <w:proofErr w:type="spellStart"/>
      <w:r w:rsidRPr="00FF4D60">
        <w:rPr>
          <w:rFonts w:ascii="Arial" w:hAnsi="Arial" w:cs="Arial"/>
          <w:i/>
          <w:sz w:val="24"/>
          <w:szCs w:val="24"/>
          <w:lang w:val="pt-PT" w:eastAsia="pt-PT"/>
        </w:rPr>
        <w:t>Statistics</w:t>
      </w:r>
      <w:proofErr w:type="spellEnd"/>
      <w:r w:rsidRPr="00FF4D60">
        <w:rPr>
          <w:rFonts w:ascii="Arial" w:hAnsi="Arial" w:cs="Arial"/>
          <w:sz w:val="24"/>
          <w:szCs w:val="24"/>
          <w:lang w:val="pt-PT" w:eastAsia="pt-PT"/>
        </w:rPr>
        <w:t xml:space="preserve">. </w:t>
      </w:r>
      <w:r w:rsidRPr="00FF4D60">
        <w:rPr>
          <w:rFonts w:ascii="Arial" w:hAnsi="Arial" w:cs="Arial"/>
          <w:sz w:val="24"/>
          <w:szCs w:val="24"/>
          <w:lang w:eastAsia="pt-PT"/>
        </w:rPr>
        <w:t xml:space="preserve">6ª ed. </w:t>
      </w:r>
      <w:proofErr w:type="spellStart"/>
      <w:r w:rsidRPr="00FF4D60">
        <w:rPr>
          <w:rFonts w:ascii="Arial" w:hAnsi="Arial" w:cs="Arial"/>
          <w:sz w:val="24"/>
          <w:szCs w:val="24"/>
          <w:lang w:eastAsia="pt-PT"/>
        </w:rPr>
        <w:t>Lisboa</w:t>
      </w:r>
      <w:proofErr w:type="spellEnd"/>
      <w:r w:rsidRPr="00FF4D60">
        <w:rPr>
          <w:rFonts w:ascii="Arial" w:hAnsi="Arial" w:cs="Arial"/>
          <w:sz w:val="24"/>
          <w:szCs w:val="24"/>
          <w:lang w:eastAsia="pt-PT"/>
        </w:rPr>
        <w:t xml:space="preserve">: Report Number. </w:t>
      </w:r>
      <w:r w:rsidRPr="00FF4D60">
        <w:rPr>
          <w:rFonts w:ascii="Arial" w:hAnsi="Arial" w:cs="Arial"/>
          <w:sz w:val="24"/>
          <w:szCs w:val="24"/>
          <w:lang w:val="es-ES" w:eastAsia="pt-PT"/>
        </w:rPr>
        <w:t>ISBN 978-989-96763-4-3.</w:t>
      </w:r>
    </w:p>
    <w:p w:rsidR="007C0EAB" w:rsidRPr="00A2171A" w:rsidRDefault="007C0EAB" w:rsidP="008D5B66">
      <w:pPr>
        <w:pStyle w:val="References"/>
        <w:numPr>
          <w:ilvl w:val="0"/>
          <w:numId w:val="0"/>
        </w:numPr>
        <w:spacing w:line="480" w:lineRule="auto"/>
        <w:ind w:left="360" w:hanging="360"/>
        <w:jc w:val="both"/>
        <w:rPr>
          <w:rFonts w:ascii="Arial" w:hAnsi="Arial" w:cs="Arial"/>
          <w:sz w:val="24"/>
          <w:szCs w:val="24"/>
        </w:rPr>
      </w:pPr>
      <w:proofErr w:type="spellStart"/>
      <w:r w:rsidRPr="00FF4D60">
        <w:rPr>
          <w:rFonts w:ascii="Arial" w:hAnsi="Arial" w:cs="Arial"/>
          <w:sz w:val="24"/>
          <w:szCs w:val="24"/>
          <w:lang w:val="es-ES_tradnl"/>
        </w:rPr>
        <w:t>Marquès</w:t>
      </w:r>
      <w:proofErr w:type="spellEnd"/>
      <w:r w:rsidRPr="00FF4D60">
        <w:rPr>
          <w:rFonts w:ascii="Arial" w:hAnsi="Arial" w:cs="Arial"/>
          <w:sz w:val="24"/>
          <w:szCs w:val="24"/>
          <w:lang w:val="es-ES_tradnl"/>
        </w:rPr>
        <w:t xml:space="preserve"> </w:t>
      </w:r>
      <w:proofErr w:type="spellStart"/>
      <w:r w:rsidRPr="00FF4D60">
        <w:rPr>
          <w:rFonts w:ascii="Arial" w:hAnsi="Arial" w:cs="Arial"/>
          <w:sz w:val="24"/>
          <w:szCs w:val="24"/>
          <w:lang w:val="es-ES_tradnl"/>
        </w:rPr>
        <w:t>Graells</w:t>
      </w:r>
      <w:proofErr w:type="spellEnd"/>
      <w:r w:rsidRPr="00FF4D60">
        <w:rPr>
          <w:rFonts w:ascii="Arial" w:hAnsi="Arial" w:cs="Arial"/>
          <w:sz w:val="24"/>
          <w:szCs w:val="24"/>
          <w:lang w:val="es-ES_tradnl"/>
        </w:rPr>
        <w:t xml:space="preserve">., P. </w:t>
      </w:r>
      <w:r w:rsidR="00DF7E77">
        <w:rPr>
          <w:rFonts w:ascii="Arial" w:hAnsi="Arial" w:cs="Arial"/>
          <w:sz w:val="24"/>
          <w:szCs w:val="24"/>
          <w:lang w:val="es-ES_tradnl"/>
        </w:rPr>
        <w:t>(</w:t>
      </w:r>
      <w:r w:rsidRPr="00FF4D60">
        <w:rPr>
          <w:rFonts w:ascii="Arial" w:hAnsi="Arial" w:cs="Arial"/>
          <w:sz w:val="24"/>
          <w:szCs w:val="24"/>
          <w:lang w:val="es-ES_tradnl"/>
        </w:rPr>
        <w:t>2000</w:t>
      </w:r>
      <w:r w:rsidR="00DF7E77">
        <w:rPr>
          <w:rFonts w:ascii="Arial" w:hAnsi="Arial" w:cs="Arial"/>
          <w:sz w:val="24"/>
          <w:szCs w:val="24"/>
          <w:lang w:val="es-ES_tradnl"/>
        </w:rPr>
        <w:t>)</w:t>
      </w:r>
      <w:r w:rsidRPr="00FF4D60">
        <w:rPr>
          <w:rFonts w:ascii="Arial" w:hAnsi="Arial" w:cs="Arial"/>
          <w:sz w:val="24"/>
          <w:szCs w:val="24"/>
          <w:lang w:val="es-ES_tradnl"/>
        </w:rPr>
        <w:t xml:space="preserve">. </w:t>
      </w:r>
      <w:r w:rsidRPr="00FF4D60">
        <w:rPr>
          <w:rFonts w:ascii="Arial" w:hAnsi="Arial" w:cs="Arial"/>
          <w:i/>
          <w:sz w:val="24"/>
          <w:szCs w:val="24"/>
          <w:lang w:val="es-ES_tradnl"/>
        </w:rPr>
        <w:t>Los sitios web de interés educativo: clasificación, evaluación y exploración didáctica</w:t>
      </w:r>
      <w:r w:rsidRPr="00FF4D60">
        <w:rPr>
          <w:rFonts w:ascii="Arial" w:hAnsi="Arial" w:cs="Arial"/>
          <w:sz w:val="24"/>
          <w:szCs w:val="24"/>
          <w:lang w:val="es-ES_tradnl"/>
        </w:rPr>
        <w:t xml:space="preserve">. </w:t>
      </w:r>
      <w:proofErr w:type="gramStart"/>
      <w:r w:rsidR="00426565">
        <w:rPr>
          <w:rFonts w:ascii="Arial" w:hAnsi="Arial" w:cs="Arial"/>
          <w:sz w:val="24"/>
          <w:szCs w:val="24"/>
        </w:rPr>
        <w:t xml:space="preserve">Access from </w:t>
      </w:r>
      <w:hyperlink r:id="rId26" w:history="1">
        <w:r w:rsidRPr="00A2171A">
          <w:rPr>
            <w:rStyle w:val="Hiperligao"/>
            <w:rFonts w:ascii="Arial" w:hAnsi="Arial" w:cs="Arial"/>
            <w:sz w:val="24"/>
            <w:szCs w:val="24"/>
          </w:rPr>
          <w:t>http://dewey.uab.es/pmarques</w:t>
        </w:r>
      </w:hyperlink>
      <w:r w:rsidRPr="00A2171A">
        <w:rPr>
          <w:rFonts w:ascii="Arial" w:hAnsi="Arial" w:cs="Arial"/>
          <w:sz w:val="24"/>
          <w:szCs w:val="24"/>
        </w:rPr>
        <w:t>.</w:t>
      </w:r>
      <w:proofErr w:type="gramEnd"/>
    </w:p>
    <w:p w:rsidR="007C0EAB" w:rsidRPr="00FD0455" w:rsidRDefault="007C0EAB" w:rsidP="008D5B66">
      <w:pPr>
        <w:pStyle w:val="References"/>
        <w:numPr>
          <w:ilvl w:val="0"/>
          <w:numId w:val="0"/>
        </w:numPr>
        <w:spacing w:line="480" w:lineRule="auto"/>
        <w:ind w:left="360" w:hanging="360"/>
        <w:jc w:val="both"/>
        <w:rPr>
          <w:rFonts w:ascii="Arial" w:hAnsi="Arial" w:cs="Arial"/>
          <w:sz w:val="24"/>
          <w:szCs w:val="24"/>
          <w:lang w:val="es-ES_tradnl"/>
        </w:rPr>
      </w:pPr>
      <w:r w:rsidRPr="00FF4D60">
        <w:rPr>
          <w:rFonts w:ascii="Arial" w:hAnsi="Arial" w:cs="Arial"/>
          <w:sz w:val="24"/>
          <w:szCs w:val="24"/>
        </w:rPr>
        <w:t xml:space="preserve">Nielson, J. </w:t>
      </w:r>
      <w:r w:rsidR="00DF7E77">
        <w:rPr>
          <w:rFonts w:ascii="Arial" w:hAnsi="Arial" w:cs="Arial"/>
          <w:sz w:val="24"/>
          <w:szCs w:val="24"/>
        </w:rPr>
        <w:t>(</w:t>
      </w:r>
      <w:r w:rsidRPr="00FF4D60">
        <w:rPr>
          <w:rFonts w:ascii="Arial" w:hAnsi="Arial" w:cs="Arial"/>
          <w:sz w:val="24"/>
          <w:szCs w:val="24"/>
        </w:rPr>
        <w:t>2004</w:t>
      </w:r>
      <w:r w:rsidR="00DF7E77">
        <w:rPr>
          <w:rFonts w:ascii="Arial" w:hAnsi="Arial" w:cs="Arial"/>
          <w:sz w:val="24"/>
          <w:szCs w:val="24"/>
        </w:rPr>
        <w:t>)</w:t>
      </w:r>
      <w:r w:rsidRPr="00FF4D60">
        <w:rPr>
          <w:rFonts w:ascii="Arial" w:hAnsi="Arial" w:cs="Arial"/>
          <w:sz w:val="24"/>
          <w:szCs w:val="24"/>
        </w:rPr>
        <w:t xml:space="preserve">. </w:t>
      </w:r>
      <w:proofErr w:type="gramStart"/>
      <w:r w:rsidRPr="00FF4D60">
        <w:rPr>
          <w:rFonts w:ascii="Arial" w:hAnsi="Arial" w:cs="Arial"/>
          <w:i/>
          <w:sz w:val="24"/>
          <w:szCs w:val="24"/>
        </w:rPr>
        <w:t>Designing web usability</w:t>
      </w:r>
      <w:r w:rsidRPr="00FF4D60">
        <w:rPr>
          <w:rFonts w:ascii="Arial" w:hAnsi="Arial" w:cs="Arial"/>
          <w:sz w:val="24"/>
          <w:szCs w:val="24"/>
        </w:rPr>
        <w:t>.</w:t>
      </w:r>
      <w:proofErr w:type="gramEnd"/>
      <w:r w:rsidRPr="00FF4D60">
        <w:rPr>
          <w:rFonts w:ascii="Arial" w:hAnsi="Arial" w:cs="Arial"/>
          <w:sz w:val="24"/>
          <w:szCs w:val="24"/>
        </w:rPr>
        <w:t xml:space="preserve"> </w:t>
      </w:r>
      <w:proofErr w:type="spellStart"/>
      <w:r w:rsidRPr="00FD0455">
        <w:rPr>
          <w:rFonts w:ascii="Arial" w:hAnsi="Arial" w:cs="Arial"/>
          <w:sz w:val="24"/>
          <w:szCs w:val="24"/>
          <w:lang w:val="es-ES_tradnl"/>
        </w:rPr>
        <w:t>Munich</w:t>
      </w:r>
      <w:proofErr w:type="spellEnd"/>
      <w:r w:rsidRPr="00FD0455">
        <w:rPr>
          <w:rFonts w:ascii="Arial" w:hAnsi="Arial" w:cs="Arial"/>
          <w:sz w:val="24"/>
          <w:szCs w:val="24"/>
          <w:lang w:val="es-ES_tradnl"/>
        </w:rPr>
        <w:t xml:space="preserve">, </w:t>
      </w:r>
      <w:proofErr w:type="spellStart"/>
      <w:r w:rsidRPr="00FD0455">
        <w:rPr>
          <w:rFonts w:ascii="Arial" w:hAnsi="Arial" w:cs="Arial"/>
          <w:sz w:val="24"/>
          <w:szCs w:val="24"/>
          <w:lang w:val="es-ES_tradnl"/>
        </w:rPr>
        <w:t>Mart-tecnik</w:t>
      </w:r>
      <w:proofErr w:type="spellEnd"/>
      <w:r w:rsidRPr="00FD0455">
        <w:rPr>
          <w:rFonts w:ascii="Arial" w:hAnsi="Arial" w:cs="Arial"/>
          <w:sz w:val="24"/>
          <w:szCs w:val="24"/>
          <w:lang w:val="es-ES_tradnl"/>
        </w:rPr>
        <w:t xml:space="preserve"> </w:t>
      </w:r>
      <w:proofErr w:type="spellStart"/>
      <w:r w:rsidRPr="00FD0455">
        <w:rPr>
          <w:rFonts w:ascii="Arial" w:hAnsi="Arial" w:cs="Arial"/>
          <w:sz w:val="24"/>
          <w:szCs w:val="24"/>
          <w:lang w:val="es-ES_tradnl"/>
        </w:rPr>
        <w:t>Verlag</w:t>
      </w:r>
      <w:proofErr w:type="spellEnd"/>
      <w:r w:rsidRPr="00FD0455">
        <w:rPr>
          <w:rFonts w:ascii="Arial" w:hAnsi="Arial" w:cs="Arial"/>
          <w:sz w:val="24"/>
          <w:szCs w:val="24"/>
          <w:lang w:val="es-ES_tradnl"/>
        </w:rPr>
        <w:t>.</w:t>
      </w:r>
    </w:p>
    <w:p w:rsidR="009D3C20" w:rsidRPr="00FF4D60" w:rsidRDefault="009D3C20" w:rsidP="008D5B66">
      <w:pPr>
        <w:pStyle w:val="References"/>
        <w:numPr>
          <w:ilvl w:val="0"/>
          <w:numId w:val="0"/>
        </w:numPr>
        <w:spacing w:line="480" w:lineRule="auto"/>
        <w:ind w:left="360" w:hanging="360"/>
        <w:jc w:val="both"/>
        <w:rPr>
          <w:rFonts w:ascii="Arial" w:hAnsi="Arial" w:cs="Arial"/>
          <w:sz w:val="24"/>
          <w:szCs w:val="24"/>
          <w:lang w:val="pt-PT"/>
        </w:rPr>
      </w:pPr>
      <w:r w:rsidRPr="009D3C20">
        <w:rPr>
          <w:rFonts w:ascii="Arial" w:hAnsi="Arial" w:cs="Arial"/>
          <w:sz w:val="24"/>
          <w:szCs w:val="24"/>
          <w:lang w:val="es-ES_tradnl"/>
        </w:rPr>
        <w:t xml:space="preserve">Olvera-Lobo, M. D., &amp; Aguilar-Soto, M. (2011). Los </w:t>
      </w:r>
      <w:proofErr w:type="spellStart"/>
      <w:r w:rsidRPr="009D3C20">
        <w:rPr>
          <w:rFonts w:ascii="Arial" w:hAnsi="Arial" w:cs="Arial"/>
          <w:sz w:val="24"/>
          <w:szCs w:val="24"/>
          <w:lang w:val="es-ES_tradnl"/>
        </w:rPr>
        <w:t>sítios</w:t>
      </w:r>
      <w:proofErr w:type="spellEnd"/>
      <w:r w:rsidRPr="009D3C20">
        <w:rPr>
          <w:rFonts w:ascii="Arial" w:hAnsi="Arial" w:cs="Arial"/>
          <w:sz w:val="24"/>
          <w:szCs w:val="24"/>
          <w:lang w:val="es-ES_tradnl"/>
        </w:rPr>
        <w:t xml:space="preserve"> web académicos con información de posgrado: herramientas para su evaluación. </w:t>
      </w:r>
      <w:proofErr w:type="spellStart"/>
      <w:r w:rsidRPr="009D3C20">
        <w:rPr>
          <w:rFonts w:ascii="Arial" w:hAnsi="Arial" w:cs="Arial"/>
          <w:sz w:val="24"/>
          <w:szCs w:val="24"/>
          <w:lang w:val="pt-PT"/>
        </w:rPr>
        <w:t>Bibliotecológica</w:t>
      </w:r>
      <w:proofErr w:type="spellEnd"/>
      <w:r w:rsidRPr="009D3C20">
        <w:rPr>
          <w:rFonts w:ascii="Arial" w:hAnsi="Arial" w:cs="Arial"/>
          <w:sz w:val="24"/>
          <w:szCs w:val="24"/>
          <w:lang w:val="pt-PT"/>
        </w:rPr>
        <w:t>, 25 (53), 31-57.</w:t>
      </w:r>
    </w:p>
    <w:p w:rsidR="009D3C20" w:rsidRDefault="007C0EAB" w:rsidP="008D5B66">
      <w:pPr>
        <w:pStyle w:val="References"/>
        <w:numPr>
          <w:ilvl w:val="0"/>
          <w:numId w:val="0"/>
        </w:numPr>
        <w:spacing w:line="480" w:lineRule="auto"/>
        <w:ind w:left="360" w:hanging="360"/>
        <w:jc w:val="both"/>
        <w:rPr>
          <w:rFonts w:ascii="Arial" w:hAnsi="Arial" w:cs="Arial"/>
          <w:sz w:val="24"/>
          <w:szCs w:val="24"/>
        </w:rPr>
      </w:pPr>
      <w:proofErr w:type="spellStart"/>
      <w:r w:rsidRPr="00DF7E77">
        <w:rPr>
          <w:rFonts w:ascii="Arial" w:hAnsi="Arial" w:cs="Arial"/>
          <w:sz w:val="24"/>
          <w:szCs w:val="24"/>
          <w:lang w:val="pt-PT"/>
        </w:rPr>
        <w:t>Olsina</w:t>
      </w:r>
      <w:proofErr w:type="spellEnd"/>
      <w:r w:rsidRPr="00DF7E77">
        <w:rPr>
          <w:rFonts w:ascii="Arial" w:hAnsi="Arial" w:cs="Arial"/>
          <w:sz w:val="24"/>
          <w:szCs w:val="24"/>
          <w:lang w:val="pt-PT"/>
        </w:rPr>
        <w:t xml:space="preserve">, L., </w:t>
      </w:r>
      <w:proofErr w:type="spellStart"/>
      <w:r w:rsidRPr="00DF7E77">
        <w:rPr>
          <w:rFonts w:ascii="Arial" w:hAnsi="Arial" w:cs="Arial"/>
          <w:sz w:val="24"/>
          <w:szCs w:val="24"/>
          <w:lang w:val="pt-PT"/>
        </w:rPr>
        <w:t>Godoy</w:t>
      </w:r>
      <w:proofErr w:type="spellEnd"/>
      <w:r w:rsidRPr="00DF7E77">
        <w:rPr>
          <w:rFonts w:ascii="Arial" w:hAnsi="Arial" w:cs="Arial"/>
          <w:sz w:val="24"/>
          <w:szCs w:val="24"/>
          <w:lang w:val="pt-PT"/>
        </w:rPr>
        <w:t xml:space="preserve">, D., </w:t>
      </w:r>
      <w:proofErr w:type="spellStart"/>
      <w:r w:rsidRPr="00DF7E77">
        <w:rPr>
          <w:rFonts w:ascii="Arial" w:hAnsi="Arial" w:cs="Arial"/>
          <w:sz w:val="24"/>
          <w:szCs w:val="24"/>
          <w:lang w:val="pt-PT"/>
        </w:rPr>
        <w:t>Lafuente</w:t>
      </w:r>
      <w:proofErr w:type="spellEnd"/>
      <w:r w:rsidRPr="00DF7E77">
        <w:rPr>
          <w:rFonts w:ascii="Arial" w:hAnsi="Arial" w:cs="Arial"/>
          <w:sz w:val="24"/>
          <w:szCs w:val="24"/>
          <w:lang w:val="pt-PT"/>
        </w:rPr>
        <w:t xml:space="preserve">, G. J., </w:t>
      </w:r>
      <w:r w:rsidR="00D71906" w:rsidRPr="00D71906">
        <w:rPr>
          <w:rFonts w:ascii="Arial" w:eastAsia="Calibri" w:hAnsi="Arial" w:cs="Arial"/>
          <w:sz w:val="24"/>
          <w:szCs w:val="24"/>
          <w:lang w:val="pt-PT"/>
        </w:rPr>
        <w:t>&amp;</w:t>
      </w:r>
      <w:r w:rsidRPr="00DF7E77">
        <w:rPr>
          <w:rFonts w:ascii="Arial" w:hAnsi="Arial" w:cs="Arial"/>
          <w:sz w:val="24"/>
          <w:szCs w:val="24"/>
          <w:lang w:val="pt-PT"/>
        </w:rPr>
        <w:t xml:space="preserve"> Rossi, G. </w:t>
      </w:r>
      <w:r w:rsidR="00DF7E77" w:rsidRPr="00DF7E77">
        <w:rPr>
          <w:rFonts w:ascii="Arial" w:hAnsi="Arial" w:cs="Arial"/>
          <w:sz w:val="24"/>
          <w:szCs w:val="24"/>
          <w:lang w:val="pt-PT"/>
        </w:rPr>
        <w:t>(</w:t>
      </w:r>
      <w:r w:rsidRPr="00DF7E77">
        <w:rPr>
          <w:rFonts w:ascii="Arial" w:hAnsi="Arial" w:cs="Arial"/>
          <w:sz w:val="24"/>
          <w:szCs w:val="24"/>
          <w:lang w:val="pt-PT"/>
        </w:rPr>
        <w:t>2008</w:t>
      </w:r>
      <w:r w:rsidR="00DF7E77" w:rsidRPr="00DF7E77">
        <w:rPr>
          <w:rFonts w:ascii="Arial" w:hAnsi="Arial" w:cs="Arial"/>
          <w:sz w:val="24"/>
          <w:szCs w:val="24"/>
          <w:lang w:val="pt-PT"/>
        </w:rPr>
        <w:t>)</w:t>
      </w:r>
      <w:r w:rsidRPr="00DF7E77">
        <w:rPr>
          <w:rFonts w:ascii="Arial" w:hAnsi="Arial" w:cs="Arial"/>
          <w:sz w:val="24"/>
          <w:szCs w:val="24"/>
          <w:lang w:val="pt-PT"/>
        </w:rPr>
        <w:t xml:space="preserve">. </w:t>
      </w:r>
      <w:r w:rsidRPr="00FF4D60">
        <w:rPr>
          <w:rFonts w:ascii="Arial" w:hAnsi="Arial" w:cs="Arial"/>
          <w:sz w:val="24"/>
          <w:szCs w:val="24"/>
        </w:rPr>
        <w:t xml:space="preserve">Specifying quality characteristics and attributes for websites. In </w:t>
      </w:r>
      <w:r w:rsidRPr="00FF4D60">
        <w:rPr>
          <w:rFonts w:ascii="Arial" w:hAnsi="Arial" w:cs="Arial"/>
          <w:i/>
          <w:sz w:val="24"/>
          <w:szCs w:val="24"/>
        </w:rPr>
        <w:t>Web Engineering: managing diversity &amp; complexity of web application development</w:t>
      </w:r>
      <w:r w:rsidRPr="00FF4D60">
        <w:rPr>
          <w:rFonts w:ascii="Arial" w:hAnsi="Arial" w:cs="Arial"/>
          <w:sz w:val="24"/>
          <w:szCs w:val="24"/>
        </w:rPr>
        <w:t>. Heidelberg, S</w:t>
      </w:r>
      <w:r w:rsidR="00426565">
        <w:rPr>
          <w:rFonts w:ascii="Arial" w:hAnsi="Arial" w:cs="Arial"/>
          <w:sz w:val="24"/>
          <w:szCs w:val="24"/>
        </w:rPr>
        <w:t xml:space="preserve">pringer, 266-278. </w:t>
      </w:r>
      <w:proofErr w:type="gramStart"/>
      <w:r w:rsidR="00426565">
        <w:rPr>
          <w:rFonts w:ascii="Arial" w:hAnsi="Arial" w:cs="Arial"/>
          <w:sz w:val="24"/>
          <w:szCs w:val="24"/>
        </w:rPr>
        <w:t xml:space="preserve">Access from </w:t>
      </w:r>
      <w:hyperlink r:id="rId27" w:history="1">
        <w:r w:rsidRPr="00FF4D60">
          <w:rPr>
            <w:rStyle w:val="Hiperligao"/>
            <w:rFonts w:ascii="Arial" w:hAnsi="Arial" w:cs="Arial"/>
            <w:sz w:val="24"/>
            <w:szCs w:val="24"/>
          </w:rPr>
          <w:t>http://link.springer.com/chapter/10.1007%2F3-540-45144-7_26</w:t>
        </w:r>
      </w:hyperlink>
      <w:r w:rsidRPr="00FF4D60">
        <w:rPr>
          <w:rFonts w:ascii="Arial" w:hAnsi="Arial" w:cs="Arial"/>
          <w:sz w:val="24"/>
          <w:szCs w:val="24"/>
        </w:rPr>
        <w:t>.</w:t>
      </w:r>
      <w:proofErr w:type="gramEnd"/>
      <w:r w:rsidRPr="00FF4D60">
        <w:rPr>
          <w:rFonts w:ascii="Arial" w:hAnsi="Arial" w:cs="Arial"/>
          <w:sz w:val="24"/>
          <w:szCs w:val="24"/>
        </w:rPr>
        <w:t xml:space="preserve"> </w:t>
      </w:r>
    </w:p>
    <w:p w:rsidR="008D5B66" w:rsidRPr="009D3C20" w:rsidRDefault="008D5B66" w:rsidP="008D5B66">
      <w:pPr>
        <w:pStyle w:val="References"/>
        <w:numPr>
          <w:ilvl w:val="0"/>
          <w:numId w:val="0"/>
        </w:numPr>
        <w:spacing w:line="480" w:lineRule="auto"/>
        <w:ind w:left="360" w:hanging="360"/>
        <w:rPr>
          <w:rFonts w:ascii="Arial" w:hAnsi="Arial" w:cs="Arial"/>
          <w:sz w:val="24"/>
          <w:szCs w:val="24"/>
        </w:rPr>
      </w:pPr>
      <w:proofErr w:type="spellStart"/>
      <w:r w:rsidRPr="008D5B66">
        <w:rPr>
          <w:rFonts w:ascii="Arial" w:hAnsi="Arial" w:cs="Arial"/>
          <w:sz w:val="24"/>
          <w:szCs w:val="24"/>
          <w:lang w:val="pt-PT"/>
        </w:rPr>
        <w:t>Panopoulou</w:t>
      </w:r>
      <w:proofErr w:type="spellEnd"/>
      <w:r w:rsidRPr="008D5B66">
        <w:rPr>
          <w:rFonts w:ascii="Arial" w:hAnsi="Arial" w:cs="Arial"/>
          <w:sz w:val="24"/>
          <w:szCs w:val="24"/>
          <w:lang w:val="pt-PT"/>
        </w:rPr>
        <w:t xml:space="preserve">, E., </w:t>
      </w:r>
      <w:proofErr w:type="spellStart"/>
      <w:r w:rsidRPr="008D5B66">
        <w:rPr>
          <w:rFonts w:ascii="Arial" w:hAnsi="Arial" w:cs="Arial"/>
          <w:sz w:val="24"/>
          <w:szCs w:val="24"/>
          <w:lang w:val="pt-PT"/>
        </w:rPr>
        <w:t>Tambouris</w:t>
      </w:r>
      <w:proofErr w:type="spellEnd"/>
      <w:r w:rsidRPr="008D5B66">
        <w:rPr>
          <w:rFonts w:ascii="Arial" w:hAnsi="Arial" w:cs="Arial"/>
          <w:sz w:val="24"/>
          <w:szCs w:val="24"/>
          <w:lang w:val="pt-PT"/>
        </w:rPr>
        <w:t xml:space="preserve">, E., &amp; </w:t>
      </w:r>
      <w:proofErr w:type="spellStart"/>
      <w:r w:rsidRPr="008D5B66">
        <w:rPr>
          <w:rFonts w:ascii="Arial" w:hAnsi="Arial" w:cs="Arial"/>
          <w:sz w:val="24"/>
          <w:szCs w:val="24"/>
          <w:lang w:val="pt-PT"/>
        </w:rPr>
        <w:t>Tarabanis</w:t>
      </w:r>
      <w:proofErr w:type="spellEnd"/>
      <w:r w:rsidRPr="008D5B66">
        <w:rPr>
          <w:rFonts w:ascii="Arial" w:hAnsi="Arial" w:cs="Arial"/>
          <w:sz w:val="24"/>
          <w:szCs w:val="24"/>
          <w:lang w:val="pt-PT"/>
        </w:rPr>
        <w:t xml:space="preserve">, K. (2008). </w:t>
      </w:r>
      <w:proofErr w:type="gramStart"/>
      <w:r w:rsidRPr="008D5B66">
        <w:rPr>
          <w:rFonts w:ascii="Arial" w:hAnsi="Arial" w:cs="Arial"/>
          <w:sz w:val="24"/>
          <w:szCs w:val="24"/>
        </w:rPr>
        <w:t xml:space="preserve">A framework for </w:t>
      </w:r>
      <w:proofErr w:type="spellStart"/>
      <w:r w:rsidRPr="008D5B66">
        <w:rPr>
          <w:rFonts w:ascii="Arial" w:hAnsi="Arial" w:cs="Arial"/>
          <w:sz w:val="24"/>
          <w:szCs w:val="24"/>
        </w:rPr>
        <w:t>evaluationg</w:t>
      </w:r>
      <w:proofErr w:type="spellEnd"/>
      <w:r w:rsidRPr="008D5B66">
        <w:rPr>
          <w:rFonts w:ascii="Arial" w:hAnsi="Arial" w:cs="Arial"/>
          <w:sz w:val="24"/>
          <w:szCs w:val="24"/>
        </w:rPr>
        <w:t xml:space="preserve"> web sites of public authorities.</w:t>
      </w:r>
      <w:proofErr w:type="gramEnd"/>
      <w:r w:rsidRPr="008D5B66">
        <w:rPr>
          <w:rFonts w:ascii="Arial" w:hAnsi="Arial" w:cs="Arial"/>
          <w:sz w:val="24"/>
          <w:szCs w:val="24"/>
        </w:rPr>
        <w:t xml:space="preserve"> </w:t>
      </w:r>
      <w:proofErr w:type="spellStart"/>
      <w:r w:rsidRPr="008D5B66">
        <w:rPr>
          <w:rFonts w:ascii="Arial" w:hAnsi="Arial" w:cs="Arial"/>
          <w:sz w:val="24"/>
          <w:szCs w:val="24"/>
        </w:rPr>
        <w:t>Aslib</w:t>
      </w:r>
      <w:proofErr w:type="spellEnd"/>
      <w:r w:rsidRPr="008D5B66">
        <w:rPr>
          <w:rFonts w:ascii="Arial" w:hAnsi="Arial" w:cs="Arial"/>
          <w:sz w:val="24"/>
          <w:szCs w:val="24"/>
        </w:rPr>
        <w:t xml:space="preserve"> Proceedings, 60 (5), 517-546.</w:t>
      </w:r>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rPr>
      </w:pPr>
      <w:proofErr w:type="gramStart"/>
      <w:r w:rsidRPr="00FD0455">
        <w:rPr>
          <w:rFonts w:ascii="Arial" w:hAnsi="Arial" w:cs="Arial"/>
          <w:sz w:val="24"/>
          <w:szCs w:val="24"/>
          <w:lang w:eastAsia="pt-PT"/>
        </w:rPr>
        <w:t xml:space="preserve">Pinto Molina, M., </w:t>
      </w:r>
      <w:r w:rsidR="00D71906" w:rsidRPr="00FD0455">
        <w:rPr>
          <w:rFonts w:ascii="Arial" w:eastAsia="Calibri" w:hAnsi="Arial" w:cs="Arial"/>
          <w:sz w:val="24"/>
          <w:szCs w:val="24"/>
        </w:rPr>
        <w:t>&amp;</w:t>
      </w:r>
      <w:r w:rsidRPr="00FD0455">
        <w:rPr>
          <w:rFonts w:ascii="Arial" w:hAnsi="Arial" w:cs="Arial"/>
          <w:sz w:val="24"/>
          <w:szCs w:val="24"/>
        </w:rPr>
        <w:t xml:space="preserve"> Gómez-</w:t>
      </w:r>
      <w:proofErr w:type="spellStart"/>
      <w:r w:rsidRPr="00FD0455">
        <w:rPr>
          <w:rFonts w:ascii="Arial" w:hAnsi="Arial" w:cs="Arial"/>
          <w:sz w:val="24"/>
          <w:szCs w:val="24"/>
        </w:rPr>
        <w:t>Camareiro</w:t>
      </w:r>
      <w:proofErr w:type="spellEnd"/>
      <w:r w:rsidRPr="00FD0455">
        <w:rPr>
          <w:rFonts w:ascii="Arial" w:hAnsi="Arial" w:cs="Arial"/>
          <w:sz w:val="24"/>
          <w:szCs w:val="24"/>
        </w:rPr>
        <w:t xml:space="preserve">, C. </w:t>
      </w:r>
      <w:r w:rsidR="00DF7E77" w:rsidRPr="00FD0455">
        <w:rPr>
          <w:rFonts w:ascii="Arial" w:hAnsi="Arial" w:cs="Arial"/>
          <w:sz w:val="24"/>
          <w:szCs w:val="24"/>
        </w:rPr>
        <w:t>(</w:t>
      </w:r>
      <w:r w:rsidRPr="00FD0455">
        <w:rPr>
          <w:rFonts w:ascii="Arial" w:hAnsi="Arial" w:cs="Arial"/>
          <w:sz w:val="24"/>
          <w:szCs w:val="24"/>
        </w:rPr>
        <w:t>2011</w:t>
      </w:r>
      <w:r w:rsidR="00DF7E77" w:rsidRPr="00FD0455">
        <w:rPr>
          <w:rFonts w:ascii="Arial" w:hAnsi="Arial" w:cs="Arial"/>
          <w:sz w:val="24"/>
          <w:szCs w:val="24"/>
        </w:rPr>
        <w:t>)</w:t>
      </w:r>
      <w:r w:rsidRPr="00FD0455">
        <w:rPr>
          <w:rFonts w:ascii="Arial" w:hAnsi="Arial" w:cs="Arial"/>
          <w:sz w:val="24"/>
          <w:szCs w:val="24"/>
        </w:rPr>
        <w:t>.</w:t>
      </w:r>
      <w:proofErr w:type="gramEnd"/>
      <w:r w:rsidRPr="00FD0455">
        <w:rPr>
          <w:rFonts w:ascii="Arial" w:hAnsi="Arial" w:cs="Arial"/>
          <w:sz w:val="24"/>
          <w:szCs w:val="24"/>
        </w:rPr>
        <w:t xml:space="preserve"> </w:t>
      </w:r>
      <w:proofErr w:type="spellStart"/>
      <w:proofErr w:type="gramStart"/>
      <w:r w:rsidRPr="00FD0455">
        <w:rPr>
          <w:rFonts w:ascii="Arial" w:hAnsi="Arial" w:cs="Arial"/>
          <w:sz w:val="24"/>
          <w:szCs w:val="24"/>
        </w:rPr>
        <w:t>Propuestas</w:t>
      </w:r>
      <w:proofErr w:type="spellEnd"/>
      <w:r w:rsidRPr="00FD0455">
        <w:rPr>
          <w:rFonts w:ascii="Arial" w:hAnsi="Arial" w:cs="Arial"/>
          <w:sz w:val="24"/>
          <w:szCs w:val="24"/>
        </w:rPr>
        <w:t xml:space="preserve"> de </w:t>
      </w:r>
      <w:proofErr w:type="spellStart"/>
      <w:r w:rsidRPr="00FD0455">
        <w:rPr>
          <w:rFonts w:ascii="Arial" w:hAnsi="Arial" w:cs="Arial"/>
          <w:sz w:val="24"/>
          <w:szCs w:val="24"/>
        </w:rPr>
        <w:t>criterios</w:t>
      </w:r>
      <w:proofErr w:type="spellEnd"/>
      <w:r w:rsidRPr="00FD0455">
        <w:rPr>
          <w:rFonts w:ascii="Arial" w:hAnsi="Arial" w:cs="Arial"/>
          <w:sz w:val="24"/>
          <w:szCs w:val="24"/>
        </w:rPr>
        <w:t xml:space="preserve"> e </w:t>
      </w:r>
      <w:proofErr w:type="spellStart"/>
      <w:r w:rsidRPr="00FD0455">
        <w:rPr>
          <w:rFonts w:ascii="Arial" w:hAnsi="Arial" w:cs="Arial"/>
          <w:sz w:val="24"/>
          <w:szCs w:val="24"/>
        </w:rPr>
        <w:t>indicadores</w:t>
      </w:r>
      <w:proofErr w:type="spellEnd"/>
      <w:r w:rsidRPr="00FD0455">
        <w:rPr>
          <w:rFonts w:ascii="Arial" w:hAnsi="Arial" w:cs="Arial"/>
          <w:sz w:val="24"/>
          <w:szCs w:val="24"/>
        </w:rPr>
        <w:t xml:space="preserve"> </w:t>
      </w:r>
      <w:proofErr w:type="spellStart"/>
      <w:r w:rsidRPr="00FD0455">
        <w:rPr>
          <w:rFonts w:ascii="Arial" w:hAnsi="Arial" w:cs="Arial"/>
          <w:sz w:val="24"/>
          <w:szCs w:val="24"/>
        </w:rPr>
        <w:t>internacionales</w:t>
      </w:r>
      <w:proofErr w:type="spellEnd"/>
      <w:r w:rsidRPr="00FD0455">
        <w:rPr>
          <w:rFonts w:ascii="Arial" w:hAnsi="Arial" w:cs="Arial"/>
          <w:sz w:val="24"/>
          <w:szCs w:val="24"/>
        </w:rPr>
        <w:t xml:space="preserve"> para la </w:t>
      </w:r>
      <w:proofErr w:type="spellStart"/>
      <w:r w:rsidRPr="00FD0455">
        <w:rPr>
          <w:rFonts w:ascii="Arial" w:hAnsi="Arial" w:cs="Arial"/>
          <w:sz w:val="24"/>
          <w:szCs w:val="24"/>
        </w:rPr>
        <w:t>evaluación</w:t>
      </w:r>
      <w:proofErr w:type="spellEnd"/>
      <w:r w:rsidRPr="00FD0455">
        <w:rPr>
          <w:rFonts w:ascii="Arial" w:hAnsi="Arial" w:cs="Arial"/>
          <w:sz w:val="24"/>
          <w:szCs w:val="24"/>
        </w:rPr>
        <w:t xml:space="preserve"> de </w:t>
      </w:r>
      <w:proofErr w:type="spellStart"/>
      <w:r w:rsidRPr="00FD0455">
        <w:rPr>
          <w:rFonts w:ascii="Arial" w:hAnsi="Arial" w:cs="Arial"/>
          <w:sz w:val="24"/>
          <w:szCs w:val="24"/>
        </w:rPr>
        <w:t>los</w:t>
      </w:r>
      <w:proofErr w:type="spellEnd"/>
      <w:r w:rsidRPr="00FD0455">
        <w:rPr>
          <w:rFonts w:ascii="Arial" w:hAnsi="Arial" w:cs="Arial"/>
          <w:sz w:val="24"/>
          <w:szCs w:val="24"/>
        </w:rPr>
        <w:t xml:space="preserve"> </w:t>
      </w:r>
      <w:proofErr w:type="spellStart"/>
      <w:r w:rsidRPr="00FD0455">
        <w:rPr>
          <w:rFonts w:ascii="Arial" w:hAnsi="Arial" w:cs="Arial"/>
          <w:sz w:val="24"/>
          <w:szCs w:val="24"/>
        </w:rPr>
        <w:t>recursos</w:t>
      </w:r>
      <w:proofErr w:type="spellEnd"/>
      <w:r w:rsidRPr="00FD0455">
        <w:rPr>
          <w:rFonts w:ascii="Arial" w:hAnsi="Arial" w:cs="Arial"/>
          <w:sz w:val="24"/>
          <w:szCs w:val="24"/>
        </w:rPr>
        <w:t xml:space="preserve"> </w:t>
      </w:r>
      <w:proofErr w:type="spellStart"/>
      <w:r w:rsidRPr="00FD0455">
        <w:rPr>
          <w:rFonts w:ascii="Arial" w:hAnsi="Arial" w:cs="Arial"/>
          <w:sz w:val="24"/>
          <w:szCs w:val="24"/>
        </w:rPr>
        <w:t>educativos</w:t>
      </w:r>
      <w:proofErr w:type="spellEnd"/>
      <w:r w:rsidRPr="00FD0455">
        <w:rPr>
          <w:rFonts w:ascii="Arial" w:hAnsi="Arial" w:cs="Arial"/>
          <w:sz w:val="24"/>
          <w:szCs w:val="24"/>
        </w:rPr>
        <w:t xml:space="preserve"> </w:t>
      </w:r>
      <w:proofErr w:type="spellStart"/>
      <w:r w:rsidRPr="00FD0455">
        <w:rPr>
          <w:rFonts w:ascii="Arial" w:hAnsi="Arial" w:cs="Arial"/>
          <w:sz w:val="24"/>
          <w:szCs w:val="24"/>
        </w:rPr>
        <w:t>electrónicos</w:t>
      </w:r>
      <w:proofErr w:type="spellEnd"/>
      <w:r w:rsidRPr="00FD0455">
        <w:rPr>
          <w:rFonts w:ascii="Arial" w:hAnsi="Arial" w:cs="Arial"/>
          <w:sz w:val="24"/>
          <w:szCs w:val="24"/>
        </w:rPr>
        <w:t>.</w:t>
      </w:r>
      <w:proofErr w:type="gramEnd"/>
      <w:r w:rsidRPr="00FD0455">
        <w:rPr>
          <w:rFonts w:ascii="Arial" w:hAnsi="Arial" w:cs="Arial"/>
          <w:sz w:val="24"/>
          <w:szCs w:val="24"/>
        </w:rPr>
        <w:t xml:space="preserve"> </w:t>
      </w:r>
      <w:proofErr w:type="spellStart"/>
      <w:r w:rsidRPr="00FF4D60">
        <w:rPr>
          <w:rFonts w:ascii="Arial" w:hAnsi="Arial" w:cs="Arial"/>
          <w:i/>
          <w:sz w:val="24"/>
          <w:szCs w:val="24"/>
        </w:rPr>
        <w:t>Ibersid</w:t>
      </w:r>
      <w:proofErr w:type="spellEnd"/>
      <w:r w:rsidR="00426565">
        <w:rPr>
          <w:rFonts w:ascii="Arial" w:hAnsi="Arial" w:cs="Arial"/>
          <w:sz w:val="24"/>
          <w:szCs w:val="24"/>
        </w:rPr>
        <w:t xml:space="preserve">, 5, 81-87. Access </w:t>
      </w:r>
      <w:proofErr w:type="gramStart"/>
      <w:r w:rsidR="00426565">
        <w:rPr>
          <w:rFonts w:ascii="Arial" w:hAnsi="Arial" w:cs="Arial"/>
          <w:sz w:val="24"/>
          <w:szCs w:val="24"/>
        </w:rPr>
        <w:t xml:space="preserve">from </w:t>
      </w:r>
      <w:r w:rsidRPr="00FF4D60">
        <w:rPr>
          <w:rFonts w:ascii="Arial" w:hAnsi="Arial" w:cs="Arial"/>
          <w:sz w:val="24"/>
          <w:szCs w:val="24"/>
        </w:rPr>
        <w:t xml:space="preserve"> </w:t>
      </w:r>
      <w:proofErr w:type="gramEnd"/>
      <w:r w:rsidR="001A4AFC">
        <w:fldChar w:fldCharType="begin"/>
      </w:r>
      <w:r w:rsidR="001A4AFC">
        <w:instrText xml:space="preserve"> HYPERLINK "http://www.ibersid.eu/ojs/index.php/ibersid/article/view/3935" </w:instrText>
      </w:r>
      <w:r w:rsidR="001A4AFC">
        <w:fldChar w:fldCharType="separate"/>
      </w:r>
      <w:r w:rsidRPr="00FF4D60">
        <w:rPr>
          <w:rStyle w:val="Hiperligao"/>
          <w:rFonts w:ascii="Arial" w:hAnsi="Arial" w:cs="Arial"/>
          <w:sz w:val="24"/>
          <w:szCs w:val="24"/>
        </w:rPr>
        <w:t>http://www.ibersid.eu/ojs/index.php/ibersid/article/view/3935</w:t>
      </w:r>
      <w:r w:rsidR="001A4AFC">
        <w:rPr>
          <w:rStyle w:val="Hiperligao"/>
          <w:rFonts w:ascii="Arial" w:hAnsi="Arial" w:cs="Arial"/>
          <w:sz w:val="24"/>
          <w:szCs w:val="24"/>
        </w:rPr>
        <w:fldChar w:fldCharType="end"/>
      </w:r>
      <w:r w:rsidRPr="00FF4D60">
        <w:rPr>
          <w:rFonts w:ascii="Arial" w:hAnsi="Arial" w:cs="Arial"/>
          <w:sz w:val="24"/>
          <w:szCs w:val="24"/>
        </w:rPr>
        <w:t xml:space="preserve">.  </w:t>
      </w:r>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rPr>
      </w:pPr>
      <w:r w:rsidRPr="00FF4D60">
        <w:rPr>
          <w:rFonts w:ascii="Arial" w:eastAsia="Calibri" w:hAnsi="Arial" w:cs="Arial"/>
          <w:sz w:val="24"/>
          <w:szCs w:val="24"/>
          <w:lang w:val="es-ES_tradnl"/>
        </w:rPr>
        <w:t xml:space="preserve">Pinto Molina, M. </w:t>
      </w:r>
      <w:r w:rsidR="00DF7E77">
        <w:rPr>
          <w:rFonts w:ascii="Arial" w:eastAsia="Calibri" w:hAnsi="Arial" w:cs="Arial"/>
          <w:sz w:val="24"/>
          <w:szCs w:val="24"/>
          <w:lang w:val="es-ES_tradnl"/>
        </w:rPr>
        <w:t>(</w:t>
      </w:r>
      <w:r w:rsidRPr="00FF4D60">
        <w:rPr>
          <w:rFonts w:ascii="Arial" w:eastAsia="Calibri" w:hAnsi="Arial" w:cs="Arial"/>
          <w:sz w:val="24"/>
          <w:szCs w:val="24"/>
          <w:lang w:val="es-ES_tradnl"/>
        </w:rPr>
        <w:t>2008</w:t>
      </w:r>
      <w:r w:rsidR="00DF7E77">
        <w:rPr>
          <w:rFonts w:ascii="Arial" w:eastAsia="Calibri" w:hAnsi="Arial" w:cs="Arial"/>
          <w:sz w:val="24"/>
          <w:szCs w:val="24"/>
          <w:lang w:val="es-ES_tradnl"/>
        </w:rPr>
        <w:t>)</w:t>
      </w:r>
      <w:r w:rsidRPr="00FF4D60">
        <w:rPr>
          <w:rFonts w:ascii="Arial" w:eastAsia="Calibri" w:hAnsi="Arial" w:cs="Arial"/>
          <w:sz w:val="24"/>
          <w:szCs w:val="24"/>
          <w:lang w:val="es-ES_tradnl"/>
        </w:rPr>
        <w:t xml:space="preserve">. Evaluación de la calidad de recursos electrónicos educativos para el aprendizaje significativo. </w:t>
      </w:r>
      <w:proofErr w:type="spellStart"/>
      <w:r w:rsidRPr="00FF4D60">
        <w:rPr>
          <w:rFonts w:ascii="Arial" w:eastAsia="Calibri" w:hAnsi="Arial" w:cs="Arial"/>
          <w:i/>
          <w:iCs/>
          <w:sz w:val="24"/>
          <w:szCs w:val="24"/>
        </w:rPr>
        <w:t>Cadernos</w:t>
      </w:r>
      <w:proofErr w:type="spellEnd"/>
      <w:r w:rsidRPr="00FF4D60">
        <w:rPr>
          <w:rFonts w:ascii="Arial" w:eastAsia="Calibri" w:hAnsi="Arial" w:cs="Arial"/>
          <w:i/>
          <w:iCs/>
          <w:sz w:val="24"/>
          <w:szCs w:val="24"/>
        </w:rPr>
        <w:t xml:space="preserve"> SACAUSEF</w:t>
      </w:r>
      <w:r w:rsidRPr="00FF4D60">
        <w:rPr>
          <w:rFonts w:ascii="Arial" w:eastAsia="Calibri" w:hAnsi="Arial" w:cs="Arial"/>
          <w:sz w:val="24"/>
          <w:szCs w:val="24"/>
        </w:rPr>
        <w:t xml:space="preserve">, 2, 25-43. </w:t>
      </w:r>
      <w:r w:rsidRPr="00FF4D60">
        <w:rPr>
          <w:rFonts w:ascii="Arial" w:hAnsi="Arial" w:cs="Arial"/>
          <w:sz w:val="24"/>
          <w:szCs w:val="24"/>
        </w:rPr>
        <w:t>Acces</w:t>
      </w:r>
      <w:r w:rsidR="00426565">
        <w:rPr>
          <w:rFonts w:ascii="Arial" w:hAnsi="Arial" w:cs="Arial"/>
          <w:sz w:val="24"/>
          <w:szCs w:val="24"/>
        </w:rPr>
        <w:t xml:space="preserve">s </w:t>
      </w:r>
      <w:proofErr w:type="gramStart"/>
      <w:r w:rsidR="00426565">
        <w:rPr>
          <w:rFonts w:ascii="Arial" w:hAnsi="Arial" w:cs="Arial"/>
          <w:sz w:val="24"/>
          <w:szCs w:val="24"/>
        </w:rPr>
        <w:t>from</w:t>
      </w:r>
      <w:r w:rsidRPr="00FF4D60">
        <w:rPr>
          <w:rFonts w:ascii="Arial" w:hAnsi="Arial" w:cs="Arial"/>
          <w:sz w:val="24"/>
          <w:szCs w:val="24"/>
        </w:rPr>
        <w:t xml:space="preserve">  </w:t>
      </w:r>
      <w:proofErr w:type="gramEnd"/>
      <w:r w:rsidR="001A4AFC">
        <w:fldChar w:fldCharType="begin"/>
      </w:r>
      <w:r w:rsidR="001A4AFC">
        <w:instrText xml:space="preserve"> HYPERLINK "http://docplayer.es/15797506-Evaluacion-de-la-calida-de-recursos-electronicos-educativos-para-el-aprendizaje-significativo.html" </w:instrText>
      </w:r>
      <w:r w:rsidR="001A4AFC">
        <w:fldChar w:fldCharType="separate"/>
      </w:r>
      <w:r w:rsidRPr="00FF4D60">
        <w:rPr>
          <w:rStyle w:val="Hiperligao"/>
          <w:rFonts w:ascii="Arial" w:eastAsia="Calibri" w:hAnsi="Arial" w:cs="Arial"/>
          <w:sz w:val="24"/>
          <w:szCs w:val="24"/>
        </w:rPr>
        <w:t>http://docplayer.es/15797506-Evaluacion-de-la-calida-de-recursos-electronicos-educativos-para-el-aprendizaje-significativo.html</w:t>
      </w:r>
      <w:r w:rsidR="001A4AFC">
        <w:rPr>
          <w:rStyle w:val="Hiperligao"/>
          <w:rFonts w:ascii="Arial" w:eastAsia="Calibri" w:hAnsi="Arial" w:cs="Arial"/>
          <w:sz w:val="24"/>
          <w:szCs w:val="24"/>
        </w:rPr>
        <w:fldChar w:fldCharType="end"/>
      </w:r>
      <w:r w:rsidRPr="00FF4D60">
        <w:rPr>
          <w:rFonts w:ascii="Arial" w:eastAsia="Calibri" w:hAnsi="Arial" w:cs="Arial"/>
          <w:sz w:val="24"/>
          <w:szCs w:val="24"/>
        </w:rPr>
        <w:t xml:space="preserve">. </w:t>
      </w:r>
    </w:p>
    <w:p w:rsidR="007C0EAB" w:rsidRDefault="007C0EAB" w:rsidP="008D5B66">
      <w:pPr>
        <w:pStyle w:val="References"/>
        <w:numPr>
          <w:ilvl w:val="0"/>
          <w:numId w:val="0"/>
        </w:numPr>
        <w:spacing w:line="480" w:lineRule="auto"/>
        <w:ind w:left="360" w:hanging="360"/>
        <w:jc w:val="both"/>
        <w:rPr>
          <w:rFonts w:ascii="Arial" w:eastAsia="Calibri" w:hAnsi="Arial" w:cs="Arial"/>
          <w:bCs/>
          <w:iCs/>
          <w:color w:val="0000FF"/>
          <w:sz w:val="24"/>
          <w:szCs w:val="24"/>
          <w:u w:val="single"/>
        </w:rPr>
      </w:pPr>
      <w:r w:rsidRPr="00FF4D60">
        <w:rPr>
          <w:rFonts w:ascii="Arial" w:eastAsia="Calibri" w:hAnsi="Arial" w:cs="Arial"/>
          <w:bCs/>
          <w:iCs/>
          <w:sz w:val="24"/>
          <w:szCs w:val="24"/>
        </w:rPr>
        <w:lastRenderedPageBreak/>
        <w:t xml:space="preserve">Santos, A. M. </w:t>
      </w:r>
      <w:r w:rsidR="00DF7E77">
        <w:rPr>
          <w:rFonts w:ascii="Arial" w:eastAsia="Calibri" w:hAnsi="Arial" w:cs="Arial"/>
          <w:bCs/>
          <w:iCs/>
          <w:sz w:val="24"/>
          <w:szCs w:val="24"/>
        </w:rPr>
        <w:t>(</w:t>
      </w:r>
      <w:r w:rsidRPr="00FF4D60">
        <w:rPr>
          <w:rFonts w:ascii="Arial" w:eastAsia="Calibri" w:hAnsi="Arial" w:cs="Arial"/>
          <w:bCs/>
          <w:iCs/>
          <w:sz w:val="24"/>
          <w:szCs w:val="24"/>
        </w:rPr>
        <w:t>2015</w:t>
      </w:r>
      <w:r w:rsidR="00DF7E77">
        <w:rPr>
          <w:rFonts w:ascii="Arial" w:eastAsia="Calibri" w:hAnsi="Arial" w:cs="Arial"/>
          <w:bCs/>
          <w:iCs/>
          <w:sz w:val="24"/>
          <w:szCs w:val="24"/>
        </w:rPr>
        <w:t>)</w:t>
      </w:r>
      <w:r w:rsidRPr="00FF4D60">
        <w:rPr>
          <w:rFonts w:ascii="Arial" w:eastAsia="Calibri" w:hAnsi="Arial" w:cs="Arial"/>
          <w:bCs/>
          <w:iCs/>
          <w:sz w:val="24"/>
          <w:szCs w:val="24"/>
        </w:rPr>
        <w:t xml:space="preserve">. </w:t>
      </w:r>
      <w:proofErr w:type="gramStart"/>
      <w:r w:rsidRPr="00FF4D60">
        <w:rPr>
          <w:rFonts w:ascii="Arial" w:eastAsia="Calibri" w:hAnsi="Arial" w:cs="Arial"/>
          <w:bCs/>
          <w:iCs/>
          <w:sz w:val="24"/>
          <w:szCs w:val="24"/>
        </w:rPr>
        <w:t>Theoretical-Methodological proposal to evaluate the quality of educational websites to support education.</w:t>
      </w:r>
      <w:proofErr w:type="gramEnd"/>
      <w:r w:rsidRPr="00FF4D60">
        <w:rPr>
          <w:rFonts w:ascii="Arial" w:eastAsia="Calibri" w:hAnsi="Arial" w:cs="Arial"/>
          <w:bCs/>
          <w:iCs/>
          <w:sz w:val="24"/>
          <w:szCs w:val="24"/>
        </w:rPr>
        <w:t xml:space="preserve"> In </w:t>
      </w:r>
      <w:r w:rsidRPr="00FF4D60">
        <w:rPr>
          <w:rFonts w:ascii="Arial" w:eastAsia="Calibri" w:hAnsi="Arial" w:cs="Arial"/>
          <w:bCs/>
          <w:i/>
          <w:iCs/>
          <w:sz w:val="24"/>
          <w:szCs w:val="24"/>
        </w:rPr>
        <w:t xml:space="preserve">TEEM '15: Proceedings of the 3rd International Conference on Technological Ecosystems for Enhancing </w:t>
      </w:r>
      <w:proofErr w:type="spellStart"/>
      <w:r w:rsidRPr="00FF4D60">
        <w:rPr>
          <w:rFonts w:ascii="Arial" w:eastAsia="Calibri" w:hAnsi="Arial" w:cs="Arial"/>
          <w:bCs/>
          <w:i/>
          <w:iCs/>
          <w:sz w:val="24"/>
          <w:szCs w:val="24"/>
        </w:rPr>
        <w:t>Multiculturality</w:t>
      </w:r>
      <w:proofErr w:type="spellEnd"/>
      <w:r w:rsidRPr="00FF4D60">
        <w:rPr>
          <w:rFonts w:ascii="Arial" w:eastAsia="Calibri" w:hAnsi="Arial" w:cs="Arial"/>
          <w:bCs/>
          <w:iCs/>
          <w:sz w:val="24"/>
          <w:szCs w:val="24"/>
        </w:rPr>
        <w:t xml:space="preserve">, (Porto, Portugal, 07-09 Oct. 2015). </w:t>
      </w:r>
      <w:r w:rsidRPr="00FF4D60">
        <w:rPr>
          <w:rFonts w:ascii="Arial" w:hAnsi="Arial" w:cs="Arial"/>
          <w:sz w:val="24"/>
          <w:szCs w:val="24"/>
        </w:rPr>
        <w:t xml:space="preserve">ACM, New York, NY, </w:t>
      </w:r>
      <w:r w:rsidRPr="00FF4D60">
        <w:rPr>
          <w:rFonts w:ascii="Arial" w:eastAsia="Calibri" w:hAnsi="Arial" w:cs="Arial"/>
          <w:bCs/>
          <w:iCs/>
          <w:sz w:val="24"/>
          <w:szCs w:val="24"/>
        </w:rPr>
        <w:t xml:space="preserve">397-401). </w:t>
      </w:r>
      <w:proofErr w:type="spellStart"/>
      <w:proofErr w:type="gramStart"/>
      <w:r w:rsidR="00D71906">
        <w:rPr>
          <w:rFonts w:ascii="Arial" w:eastAsia="Calibri" w:hAnsi="Arial" w:cs="Arial"/>
          <w:color w:val="000000"/>
          <w:sz w:val="24"/>
          <w:szCs w:val="24"/>
        </w:rPr>
        <w:t>doi</w:t>
      </w:r>
      <w:proofErr w:type="spellEnd"/>
      <w:proofErr w:type="gramEnd"/>
      <w:r w:rsidR="00D71906">
        <w:rPr>
          <w:rFonts w:ascii="Arial" w:eastAsia="Calibri" w:hAnsi="Arial" w:cs="Arial"/>
          <w:color w:val="000000"/>
          <w:sz w:val="24"/>
          <w:szCs w:val="24"/>
        </w:rPr>
        <w:t>:</w:t>
      </w:r>
      <w:r w:rsidR="00D71906" w:rsidRPr="00FF4D60">
        <w:rPr>
          <w:rFonts w:ascii="Arial" w:eastAsia="Calibri" w:hAnsi="Arial" w:cs="Arial"/>
          <w:color w:val="000000"/>
          <w:sz w:val="24"/>
          <w:szCs w:val="24"/>
        </w:rPr>
        <w:t xml:space="preserve"> </w:t>
      </w:r>
      <w:hyperlink r:id="rId28" w:history="1">
        <w:r w:rsidRPr="00FF4D60">
          <w:rPr>
            <w:rFonts w:ascii="Arial" w:eastAsia="Calibri" w:hAnsi="Arial" w:cs="Arial"/>
            <w:bCs/>
            <w:iCs/>
            <w:color w:val="0000FF"/>
            <w:sz w:val="24"/>
            <w:szCs w:val="24"/>
            <w:u w:val="single"/>
          </w:rPr>
          <w:t xml:space="preserve">http://dx.doi.org/10.1145/2808580.2808640. </w:t>
        </w:r>
        <w:proofErr w:type="gramStart"/>
        <w:r w:rsidRPr="00FF4D60">
          <w:rPr>
            <w:rFonts w:ascii="Arial" w:eastAsia="Calibri" w:hAnsi="Arial" w:cs="Arial"/>
            <w:bCs/>
            <w:iCs/>
            <w:color w:val="0000FF"/>
            <w:sz w:val="24"/>
            <w:szCs w:val="24"/>
            <w:u w:val="single"/>
          </w:rPr>
          <w:t>ACM 978-1-4503-3442-6/15/10</w:t>
        </w:r>
      </w:hyperlink>
      <w:r w:rsidRPr="00FF4D60">
        <w:rPr>
          <w:rFonts w:ascii="Arial" w:eastAsia="Calibri" w:hAnsi="Arial" w:cs="Arial"/>
          <w:bCs/>
          <w:iCs/>
          <w:color w:val="0000FF"/>
          <w:sz w:val="24"/>
          <w:szCs w:val="24"/>
          <w:u w:val="single"/>
        </w:rPr>
        <w:t>.</w:t>
      </w:r>
      <w:proofErr w:type="gramEnd"/>
    </w:p>
    <w:p w:rsidR="003C53FF" w:rsidRPr="003C53FF" w:rsidRDefault="007C368E" w:rsidP="003C53FF">
      <w:pPr>
        <w:pStyle w:val="References"/>
        <w:numPr>
          <w:ilvl w:val="0"/>
          <w:numId w:val="0"/>
        </w:numPr>
        <w:spacing w:line="480" w:lineRule="auto"/>
        <w:ind w:left="360" w:hanging="360"/>
        <w:jc w:val="both"/>
        <w:rPr>
          <w:rFonts w:ascii="Arial" w:hAnsi="Arial" w:cs="Arial"/>
          <w:sz w:val="24"/>
          <w:szCs w:val="24"/>
        </w:rPr>
      </w:pPr>
      <w:r w:rsidRPr="003C53FF">
        <w:rPr>
          <w:rFonts w:ascii="Arial" w:hAnsi="Arial" w:cs="Arial"/>
          <w:sz w:val="24"/>
          <w:szCs w:val="24"/>
        </w:rPr>
        <w:t xml:space="preserve">Santos, A. M. (2016). </w:t>
      </w:r>
      <w:proofErr w:type="gramStart"/>
      <w:r w:rsidRPr="003C53FF">
        <w:rPr>
          <w:rFonts w:ascii="Arial" w:hAnsi="Arial" w:cs="Arial"/>
          <w:sz w:val="24"/>
          <w:szCs w:val="24"/>
        </w:rPr>
        <w:t>Evaluation of educational websites to support primary and high school in Portugal.</w:t>
      </w:r>
      <w:proofErr w:type="gramEnd"/>
      <w:r w:rsidRPr="003C53FF">
        <w:rPr>
          <w:rFonts w:ascii="Arial" w:hAnsi="Arial" w:cs="Arial"/>
          <w:sz w:val="24"/>
          <w:szCs w:val="24"/>
        </w:rPr>
        <w:t xml:space="preserve"> </w:t>
      </w:r>
      <w:proofErr w:type="gramStart"/>
      <w:r w:rsidRPr="003C53FF">
        <w:rPr>
          <w:rFonts w:ascii="Arial" w:hAnsi="Arial" w:cs="Arial"/>
          <w:sz w:val="24"/>
          <w:szCs w:val="24"/>
        </w:rPr>
        <w:t>TEEM</w:t>
      </w:r>
      <w:proofErr w:type="gramEnd"/>
      <w:r w:rsidRPr="003C53FF">
        <w:rPr>
          <w:rFonts w:ascii="Arial" w:hAnsi="Arial" w:cs="Arial"/>
          <w:sz w:val="24"/>
          <w:szCs w:val="24"/>
        </w:rPr>
        <w:t xml:space="preserve"> '16 Proceedings of the Fourth International Conference on Technological Ecosystems for Enhancing</w:t>
      </w:r>
      <w:r w:rsidR="008A7497" w:rsidRPr="003C53FF">
        <w:rPr>
          <w:rFonts w:ascii="Arial" w:hAnsi="Arial" w:cs="Arial"/>
          <w:sz w:val="24"/>
          <w:szCs w:val="24"/>
        </w:rPr>
        <w:t xml:space="preserve"> </w:t>
      </w:r>
      <w:proofErr w:type="spellStart"/>
      <w:r w:rsidR="008A7497" w:rsidRPr="003C53FF">
        <w:rPr>
          <w:rFonts w:ascii="Arial" w:hAnsi="Arial" w:cs="Arial"/>
          <w:sz w:val="24"/>
          <w:szCs w:val="24"/>
        </w:rPr>
        <w:t>Multiculturality</w:t>
      </w:r>
      <w:proofErr w:type="spellEnd"/>
      <w:r w:rsidR="008A7497" w:rsidRPr="003C53FF">
        <w:rPr>
          <w:rFonts w:ascii="Arial" w:hAnsi="Arial" w:cs="Arial"/>
          <w:sz w:val="24"/>
          <w:szCs w:val="24"/>
        </w:rPr>
        <w:t xml:space="preserve">, 261-267. </w:t>
      </w:r>
      <w:proofErr w:type="spellStart"/>
      <w:proofErr w:type="gramStart"/>
      <w:r w:rsidR="003C53FF" w:rsidRPr="003C53FF">
        <w:rPr>
          <w:rFonts w:ascii="Arial" w:hAnsi="Arial" w:cs="Arial"/>
          <w:sz w:val="24"/>
          <w:szCs w:val="24"/>
        </w:rPr>
        <w:t>doi</w:t>
      </w:r>
      <w:proofErr w:type="spellEnd"/>
      <w:proofErr w:type="gramEnd"/>
      <w:r w:rsidR="003C53FF" w:rsidRPr="003C53FF">
        <w:rPr>
          <w:rFonts w:ascii="Arial" w:hAnsi="Arial" w:cs="Arial"/>
          <w:sz w:val="24"/>
          <w:szCs w:val="24"/>
        </w:rPr>
        <w:t xml:space="preserve">: </w:t>
      </w:r>
      <w:hyperlink r:id="rId29" w:history="1">
        <w:r w:rsidR="003C53FF" w:rsidRPr="003C53FF">
          <w:rPr>
            <w:rStyle w:val="Hiperligao"/>
            <w:rFonts w:ascii="Arial" w:eastAsiaTheme="minorEastAsia" w:hAnsi="Arial" w:cs="Arial"/>
            <w:sz w:val="24"/>
            <w:szCs w:val="24"/>
          </w:rPr>
          <w:t>http://.doi.org/10.1145/3012430.3012527</w:t>
        </w:r>
      </w:hyperlink>
      <w:r w:rsidR="003C53FF">
        <w:rPr>
          <w:rFonts w:ascii="Arial" w:hAnsi="Arial" w:cs="Arial"/>
          <w:sz w:val="24"/>
          <w:szCs w:val="24"/>
        </w:rPr>
        <w:t>.</w:t>
      </w:r>
    </w:p>
    <w:p w:rsidR="007C0EAB" w:rsidRPr="00FF4D60" w:rsidRDefault="007C0EAB" w:rsidP="008D5B66">
      <w:pPr>
        <w:pStyle w:val="References"/>
        <w:numPr>
          <w:ilvl w:val="0"/>
          <w:numId w:val="0"/>
        </w:numPr>
        <w:spacing w:line="480" w:lineRule="auto"/>
        <w:ind w:left="360" w:hanging="360"/>
        <w:jc w:val="both"/>
        <w:rPr>
          <w:rFonts w:ascii="Arial" w:hAnsi="Arial" w:cs="Arial"/>
          <w:sz w:val="24"/>
          <w:szCs w:val="24"/>
        </w:rPr>
      </w:pPr>
      <w:proofErr w:type="spellStart"/>
      <w:r w:rsidRPr="00FF4D60">
        <w:rPr>
          <w:rFonts w:ascii="Arial" w:eastAsia="Calibri" w:hAnsi="Arial" w:cs="Arial"/>
          <w:color w:val="000000"/>
          <w:sz w:val="24"/>
          <w:szCs w:val="24"/>
        </w:rPr>
        <w:t>Vosylius</w:t>
      </w:r>
      <w:proofErr w:type="spellEnd"/>
      <w:r w:rsidRPr="00FF4D60">
        <w:rPr>
          <w:rFonts w:ascii="Arial" w:eastAsia="Calibri" w:hAnsi="Arial" w:cs="Arial"/>
          <w:color w:val="000000"/>
          <w:sz w:val="24"/>
          <w:szCs w:val="24"/>
        </w:rPr>
        <w:t xml:space="preserve">, A. E. </w:t>
      </w:r>
      <w:r w:rsidR="00D71906" w:rsidRPr="00D71906">
        <w:rPr>
          <w:rFonts w:ascii="Arial" w:eastAsia="Calibri" w:hAnsi="Arial" w:cs="Arial"/>
          <w:sz w:val="24"/>
          <w:szCs w:val="24"/>
        </w:rPr>
        <w:t>&amp;</w:t>
      </w:r>
      <w:r w:rsidRPr="00FF4D60">
        <w:rPr>
          <w:rFonts w:ascii="Arial" w:eastAsia="Calibri" w:hAnsi="Arial" w:cs="Arial"/>
          <w:color w:val="000000"/>
          <w:sz w:val="24"/>
          <w:szCs w:val="24"/>
        </w:rPr>
        <w:t xml:space="preserve"> Lapin, </w:t>
      </w:r>
      <w:proofErr w:type="gramStart"/>
      <w:r w:rsidRPr="00FF4D60">
        <w:rPr>
          <w:rFonts w:ascii="Arial" w:eastAsia="Calibri" w:hAnsi="Arial" w:cs="Arial"/>
          <w:color w:val="000000"/>
          <w:sz w:val="24"/>
          <w:szCs w:val="24"/>
        </w:rPr>
        <w:t>K..</w:t>
      </w:r>
      <w:proofErr w:type="gramEnd"/>
      <w:r w:rsidRPr="00FF4D60">
        <w:rPr>
          <w:rFonts w:ascii="Arial" w:eastAsia="Calibri" w:hAnsi="Arial" w:cs="Arial"/>
          <w:color w:val="000000"/>
          <w:sz w:val="24"/>
          <w:szCs w:val="24"/>
        </w:rPr>
        <w:t xml:space="preserve"> </w:t>
      </w:r>
      <w:proofErr w:type="gramStart"/>
      <w:r w:rsidR="00DF7E77">
        <w:rPr>
          <w:rFonts w:ascii="Arial" w:eastAsia="Calibri" w:hAnsi="Arial" w:cs="Arial"/>
          <w:color w:val="000000"/>
          <w:sz w:val="24"/>
          <w:szCs w:val="24"/>
        </w:rPr>
        <w:t>(</w:t>
      </w:r>
      <w:r w:rsidRPr="00FF4D60">
        <w:rPr>
          <w:rFonts w:ascii="Arial" w:eastAsia="Calibri" w:hAnsi="Arial" w:cs="Arial"/>
          <w:color w:val="000000"/>
          <w:sz w:val="24"/>
          <w:szCs w:val="24"/>
        </w:rPr>
        <w:t>2015</w:t>
      </w:r>
      <w:r w:rsidR="00DF7E77">
        <w:rPr>
          <w:rFonts w:ascii="Arial" w:eastAsia="Calibri" w:hAnsi="Arial" w:cs="Arial"/>
          <w:color w:val="000000"/>
          <w:sz w:val="24"/>
          <w:szCs w:val="24"/>
        </w:rPr>
        <w:t>)</w:t>
      </w:r>
      <w:r w:rsidRPr="00FF4D60">
        <w:rPr>
          <w:rFonts w:ascii="Arial" w:eastAsia="Calibri" w:hAnsi="Arial" w:cs="Arial"/>
          <w:color w:val="000000"/>
          <w:sz w:val="24"/>
          <w:szCs w:val="24"/>
        </w:rPr>
        <w:t>.</w:t>
      </w:r>
      <w:r w:rsidRPr="00FF4D60">
        <w:rPr>
          <w:rFonts w:ascii="Arial" w:eastAsia="Calibri" w:hAnsi="Arial" w:cs="Arial"/>
          <w:bCs/>
          <w:color w:val="000000"/>
          <w:sz w:val="24"/>
          <w:szCs w:val="24"/>
        </w:rPr>
        <w:t xml:space="preserve"> Usability of Educational Websites for Tablet Computers</w:t>
      </w:r>
      <w:r w:rsidRPr="00FF4D60">
        <w:rPr>
          <w:rFonts w:ascii="Arial" w:eastAsia="Calibri" w:hAnsi="Arial" w:cs="Arial"/>
          <w:color w:val="000000"/>
          <w:sz w:val="24"/>
          <w:szCs w:val="24"/>
        </w:rPr>
        <w:t>.</w:t>
      </w:r>
      <w:proofErr w:type="gramEnd"/>
      <w:r w:rsidRPr="00FF4D60">
        <w:rPr>
          <w:rFonts w:ascii="Arial" w:eastAsia="Calibri" w:hAnsi="Arial" w:cs="Arial"/>
          <w:color w:val="000000"/>
          <w:sz w:val="24"/>
          <w:szCs w:val="24"/>
        </w:rPr>
        <w:t xml:space="preserve"> In</w:t>
      </w:r>
      <w:r w:rsidRPr="00FF4D60">
        <w:rPr>
          <w:rFonts w:ascii="Arial" w:hAnsi="Arial" w:cs="Arial"/>
          <w:sz w:val="24"/>
          <w:szCs w:val="24"/>
        </w:rPr>
        <w:t xml:space="preserve"> </w:t>
      </w:r>
      <w:hyperlink r:id="rId30" w:tgtFrame="_self" w:tooltip="Conference Website" w:history="1">
        <w:r w:rsidRPr="00FF4D60">
          <w:rPr>
            <w:rFonts w:ascii="Arial" w:hAnsi="Arial" w:cs="Arial"/>
            <w:i/>
            <w:sz w:val="24"/>
            <w:szCs w:val="24"/>
          </w:rPr>
          <w:t>MIDI 2015</w:t>
        </w:r>
      </w:hyperlink>
      <w:r w:rsidRPr="00FF4D60">
        <w:rPr>
          <w:rFonts w:ascii="Arial" w:hAnsi="Arial" w:cs="Arial"/>
          <w:i/>
          <w:sz w:val="24"/>
          <w:szCs w:val="24"/>
        </w:rPr>
        <w:t>:</w:t>
      </w:r>
      <w:r w:rsidRPr="00FF4D60">
        <w:rPr>
          <w:rFonts w:ascii="Arial" w:eastAsia="Calibri" w:hAnsi="Arial" w:cs="Arial"/>
          <w:i/>
          <w:color w:val="000000"/>
          <w:sz w:val="24"/>
          <w:szCs w:val="24"/>
        </w:rPr>
        <w:t xml:space="preserve"> Proceedings </w:t>
      </w:r>
      <w:r w:rsidRPr="00FF4D60">
        <w:rPr>
          <w:rFonts w:ascii="Arial" w:hAnsi="Arial" w:cs="Arial"/>
          <w:i/>
          <w:sz w:val="24"/>
          <w:szCs w:val="24"/>
        </w:rPr>
        <w:t xml:space="preserve">of the </w:t>
      </w:r>
      <w:proofErr w:type="spellStart"/>
      <w:r w:rsidRPr="00FF4D60">
        <w:rPr>
          <w:rFonts w:ascii="Arial" w:hAnsi="Arial" w:cs="Arial"/>
          <w:i/>
          <w:sz w:val="24"/>
          <w:szCs w:val="24"/>
        </w:rPr>
        <w:t>Mulitimedia</w:t>
      </w:r>
      <w:proofErr w:type="spellEnd"/>
      <w:r w:rsidRPr="00FF4D60">
        <w:rPr>
          <w:rFonts w:ascii="Arial" w:hAnsi="Arial" w:cs="Arial"/>
          <w:i/>
          <w:sz w:val="24"/>
          <w:szCs w:val="24"/>
        </w:rPr>
        <w:t xml:space="preserve">, Interaction, Design and </w:t>
      </w:r>
      <w:proofErr w:type="spellStart"/>
      <w:r w:rsidRPr="00FF4D60">
        <w:rPr>
          <w:rFonts w:ascii="Arial" w:hAnsi="Arial" w:cs="Arial"/>
          <w:i/>
          <w:sz w:val="24"/>
          <w:szCs w:val="24"/>
        </w:rPr>
        <w:t>Innnovation</w:t>
      </w:r>
      <w:proofErr w:type="spellEnd"/>
      <w:r w:rsidRPr="00FF4D60">
        <w:rPr>
          <w:rFonts w:ascii="Arial" w:hAnsi="Arial" w:cs="Arial"/>
          <w:i/>
          <w:sz w:val="24"/>
          <w:szCs w:val="24"/>
        </w:rPr>
        <w:t xml:space="preserve"> Proceedings of the </w:t>
      </w:r>
      <w:proofErr w:type="spellStart"/>
      <w:r w:rsidRPr="00FF4D60">
        <w:rPr>
          <w:rFonts w:ascii="Arial" w:hAnsi="Arial" w:cs="Arial"/>
          <w:i/>
          <w:sz w:val="24"/>
          <w:szCs w:val="24"/>
        </w:rPr>
        <w:t>Mulitimedia</w:t>
      </w:r>
      <w:proofErr w:type="spellEnd"/>
      <w:r w:rsidRPr="00FF4D60">
        <w:rPr>
          <w:rFonts w:ascii="Arial" w:hAnsi="Arial" w:cs="Arial"/>
          <w:i/>
          <w:sz w:val="24"/>
          <w:szCs w:val="24"/>
        </w:rPr>
        <w:t xml:space="preserve">, Interaction, Design and </w:t>
      </w:r>
      <w:proofErr w:type="spellStart"/>
      <w:r w:rsidRPr="00FF4D60">
        <w:rPr>
          <w:rFonts w:ascii="Arial" w:hAnsi="Arial" w:cs="Arial"/>
          <w:i/>
          <w:sz w:val="24"/>
          <w:szCs w:val="24"/>
        </w:rPr>
        <w:t>Innnovation</w:t>
      </w:r>
      <w:proofErr w:type="spellEnd"/>
      <w:r w:rsidRPr="00FF4D60">
        <w:rPr>
          <w:rFonts w:ascii="Arial" w:eastAsia="Calibri" w:hAnsi="Arial" w:cs="Arial"/>
          <w:i/>
          <w:iCs/>
          <w:color w:val="000000"/>
          <w:sz w:val="24"/>
          <w:szCs w:val="24"/>
        </w:rPr>
        <w:t xml:space="preserve">, </w:t>
      </w:r>
      <w:r w:rsidRPr="00FF4D60">
        <w:rPr>
          <w:rFonts w:ascii="Arial" w:eastAsia="Calibri" w:hAnsi="Arial" w:cs="Arial"/>
          <w:color w:val="000000"/>
          <w:sz w:val="24"/>
          <w:szCs w:val="24"/>
        </w:rPr>
        <w:t>(Warsaw, Poland, 29-30 Jun. 2015)</w:t>
      </w:r>
      <w:r w:rsidRPr="00FF4D60">
        <w:rPr>
          <w:rFonts w:ascii="Arial" w:eastAsia="Calibri" w:hAnsi="Arial" w:cs="Arial"/>
          <w:bCs/>
          <w:color w:val="000000"/>
          <w:sz w:val="24"/>
          <w:szCs w:val="24"/>
        </w:rPr>
        <w:t>.</w:t>
      </w:r>
      <w:r w:rsidRPr="00FF4D60">
        <w:rPr>
          <w:rFonts w:ascii="Arial" w:hAnsi="Arial" w:cs="Arial"/>
          <w:sz w:val="24"/>
          <w:szCs w:val="24"/>
        </w:rPr>
        <w:t xml:space="preserve"> </w:t>
      </w:r>
      <w:proofErr w:type="gramStart"/>
      <w:r w:rsidRPr="00FF4D60">
        <w:rPr>
          <w:rFonts w:ascii="Arial" w:hAnsi="Arial" w:cs="Arial"/>
          <w:sz w:val="24"/>
          <w:szCs w:val="24"/>
        </w:rPr>
        <w:t>ACM, New York, NY.</w:t>
      </w:r>
      <w:proofErr w:type="gramEnd"/>
      <w:r w:rsidRPr="00FF4D60">
        <w:rPr>
          <w:rFonts w:ascii="Arial" w:hAnsi="Arial" w:cs="Arial"/>
          <w:sz w:val="24"/>
          <w:szCs w:val="24"/>
        </w:rPr>
        <w:t xml:space="preserve"> </w:t>
      </w:r>
      <w:proofErr w:type="spellStart"/>
      <w:proofErr w:type="gramStart"/>
      <w:r w:rsidR="00D71906">
        <w:rPr>
          <w:rFonts w:ascii="Arial" w:eastAsia="Calibri" w:hAnsi="Arial" w:cs="Arial"/>
          <w:color w:val="000000"/>
          <w:sz w:val="24"/>
          <w:szCs w:val="24"/>
        </w:rPr>
        <w:t>doi</w:t>
      </w:r>
      <w:proofErr w:type="spellEnd"/>
      <w:proofErr w:type="gramEnd"/>
      <w:r w:rsidR="00D71906">
        <w:rPr>
          <w:rFonts w:ascii="Arial" w:eastAsia="Calibri" w:hAnsi="Arial" w:cs="Arial"/>
          <w:color w:val="000000"/>
          <w:sz w:val="24"/>
          <w:szCs w:val="24"/>
        </w:rPr>
        <w:t>:</w:t>
      </w:r>
      <w:r w:rsidRPr="00FF4D60">
        <w:rPr>
          <w:rFonts w:ascii="Arial" w:eastAsia="Calibri" w:hAnsi="Arial" w:cs="Arial"/>
          <w:color w:val="000000"/>
          <w:sz w:val="24"/>
          <w:szCs w:val="24"/>
        </w:rPr>
        <w:t xml:space="preserve"> </w:t>
      </w:r>
      <w:hyperlink r:id="rId31" w:history="1">
        <w:r w:rsidRPr="00FF4D60">
          <w:rPr>
            <w:rStyle w:val="Hiperligao"/>
            <w:rFonts w:ascii="Arial" w:eastAsia="Calibri" w:hAnsi="Arial" w:cs="Arial"/>
            <w:sz w:val="24"/>
            <w:szCs w:val="24"/>
          </w:rPr>
          <w:t>http://dx.doi.org/10.1145/2814464.2814467</w:t>
        </w:r>
      </w:hyperlink>
      <w:r w:rsidRPr="00FF4D60">
        <w:rPr>
          <w:rFonts w:ascii="Arial" w:eastAsia="Calibri" w:hAnsi="Arial" w:cs="Arial"/>
          <w:color w:val="000000"/>
          <w:sz w:val="24"/>
          <w:szCs w:val="24"/>
        </w:rPr>
        <w:t>.</w:t>
      </w:r>
    </w:p>
    <w:p w:rsidR="007C0EAB" w:rsidRPr="00FF4D60" w:rsidRDefault="007C0EAB" w:rsidP="00BB3B69">
      <w:pPr>
        <w:pStyle w:val="References"/>
        <w:numPr>
          <w:ilvl w:val="0"/>
          <w:numId w:val="0"/>
        </w:numPr>
        <w:spacing w:line="480" w:lineRule="auto"/>
        <w:ind w:left="360"/>
        <w:jc w:val="both"/>
        <w:rPr>
          <w:rFonts w:ascii="Arial" w:hAnsi="Arial" w:cs="Arial"/>
          <w:sz w:val="24"/>
          <w:szCs w:val="24"/>
        </w:rPr>
      </w:pPr>
    </w:p>
    <w:p w:rsidR="009B063C" w:rsidRDefault="009B063C" w:rsidP="00BB3B69">
      <w:pPr>
        <w:spacing w:after="200" w:line="480" w:lineRule="auto"/>
        <w:rPr>
          <w:rFonts w:ascii="Arial" w:hAnsi="Arial" w:cs="Arial"/>
          <w:sz w:val="24"/>
          <w:szCs w:val="24"/>
        </w:rPr>
      </w:pPr>
    </w:p>
    <w:p w:rsidR="00BB524B" w:rsidRDefault="00BB524B" w:rsidP="00BB3B69">
      <w:pPr>
        <w:spacing w:after="200" w:line="480" w:lineRule="auto"/>
        <w:rPr>
          <w:rFonts w:ascii="Arial" w:hAnsi="Arial" w:cs="Arial"/>
          <w:sz w:val="24"/>
          <w:szCs w:val="24"/>
        </w:rPr>
      </w:pPr>
    </w:p>
    <w:p w:rsidR="00BB524B" w:rsidRDefault="00BB524B" w:rsidP="00BB3B69">
      <w:pPr>
        <w:spacing w:after="200" w:line="480" w:lineRule="auto"/>
        <w:rPr>
          <w:rFonts w:ascii="Arial" w:hAnsi="Arial" w:cs="Arial"/>
          <w:b/>
          <w:iCs/>
          <w:spacing w:val="15"/>
          <w:sz w:val="24"/>
          <w:szCs w:val="24"/>
        </w:rPr>
      </w:pPr>
    </w:p>
    <w:p w:rsidR="00575967" w:rsidRPr="00FF4D60" w:rsidRDefault="00575967" w:rsidP="00BB3B69">
      <w:pPr>
        <w:spacing w:after="120" w:line="480" w:lineRule="auto"/>
        <w:rPr>
          <w:rFonts w:ascii="Arial" w:hAnsi="Arial" w:cs="Arial"/>
          <w:sz w:val="24"/>
          <w:szCs w:val="24"/>
        </w:rPr>
        <w:sectPr w:rsidR="00575967" w:rsidRPr="00FF4D60" w:rsidSect="00DC0797">
          <w:footerReference w:type="even" r:id="rId32"/>
          <w:type w:val="continuous"/>
          <w:pgSz w:w="12240" w:h="15840" w:code="1"/>
          <w:pgMar w:top="1080" w:right="1080" w:bottom="1440" w:left="1080" w:header="720" w:footer="720" w:gutter="0"/>
          <w:cols w:space="720"/>
        </w:sectPr>
      </w:pPr>
    </w:p>
    <w:p w:rsidR="002F4670" w:rsidRPr="002B5076" w:rsidRDefault="002F4670" w:rsidP="002F4670">
      <w:pPr>
        <w:pStyle w:val="NormalWeb"/>
        <w:spacing w:before="0" w:beforeAutospacing="0" w:after="0" w:afterAutospacing="0"/>
        <w:jc w:val="center"/>
        <w:rPr>
          <w:rFonts w:asciiTheme="minorHAnsi" w:eastAsiaTheme="minorEastAsia" w:hAnsi="Calibri" w:cstheme="minorBidi"/>
          <w:b/>
          <w:bCs/>
          <w:color w:val="000000" w:themeColor="text1"/>
          <w:kern w:val="24"/>
          <w:sz w:val="32"/>
          <w:szCs w:val="32"/>
          <w:lang w:val="en-US"/>
        </w:rPr>
      </w:pPr>
      <w:proofErr w:type="gramStart"/>
      <w:r>
        <w:rPr>
          <w:rStyle w:val="hps"/>
          <w:rFonts w:asciiTheme="minorHAnsi" w:eastAsiaTheme="majorEastAsia" w:hAnsiTheme="minorHAnsi"/>
          <w:b/>
          <w:sz w:val="32"/>
          <w:szCs w:val="32"/>
          <w:lang w:val="en"/>
        </w:rPr>
        <w:lastRenderedPageBreak/>
        <w:t>Appendix</w:t>
      </w:r>
      <w:r w:rsidR="00F54DF9">
        <w:rPr>
          <w:rStyle w:val="hps"/>
          <w:rFonts w:asciiTheme="minorHAnsi" w:eastAsiaTheme="majorEastAsia" w:hAnsiTheme="minorHAnsi"/>
          <w:b/>
          <w:sz w:val="32"/>
          <w:szCs w:val="32"/>
          <w:lang w:val="en"/>
        </w:rPr>
        <w:t xml:space="preserve"> 1</w:t>
      </w:r>
      <w:r w:rsidRPr="002B5076">
        <w:rPr>
          <w:rFonts w:asciiTheme="minorHAnsi" w:eastAsiaTheme="minorEastAsia" w:hAnsiTheme="minorHAnsi" w:cstheme="minorBidi"/>
          <w:b/>
          <w:bCs/>
          <w:color w:val="000000" w:themeColor="text1"/>
          <w:kern w:val="24"/>
          <w:sz w:val="32"/>
          <w:szCs w:val="32"/>
          <w:lang w:val="en-US"/>
        </w:rPr>
        <w:t>.</w:t>
      </w:r>
      <w:proofErr w:type="gramEnd"/>
      <w:r w:rsidRPr="00E527B2">
        <w:rPr>
          <w:rFonts w:asciiTheme="minorHAnsi" w:eastAsiaTheme="minorEastAsia" w:hAnsi="Calibri" w:cstheme="minorBidi"/>
          <w:b/>
          <w:bCs/>
          <w:color w:val="000000" w:themeColor="text1"/>
          <w:kern w:val="24"/>
          <w:sz w:val="32"/>
          <w:szCs w:val="32"/>
          <w:lang w:val="en-US"/>
        </w:rPr>
        <w:t xml:space="preserve"> Educational websites assessment</w:t>
      </w:r>
    </w:p>
    <w:tbl>
      <w:tblPr>
        <w:tblW w:w="13631" w:type="dxa"/>
        <w:tblCellSpacing w:w="20" w:type="dxa"/>
        <w:tblInd w:w="33"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1E0" w:firstRow="1" w:lastRow="1" w:firstColumn="1" w:lastColumn="1" w:noHBand="0" w:noVBand="0"/>
      </w:tblPr>
      <w:tblGrid>
        <w:gridCol w:w="3559"/>
        <w:gridCol w:w="679"/>
        <w:gridCol w:w="407"/>
        <w:gridCol w:w="543"/>
        <w:gridCol w:w="407"/>
        <w:gridCol w:w="408"/>
        <w:gridCol w:w="4749"/>
        <w:gridCol w:w="763"/>
        <w:gridCol w:w="567"/>
        <w:gridCol w:w="567"/>
        <w:gridCol w:w="426"/>
        <w:gridCol w:w="556"/>
      </w:tblGrid>
      <w:tr w:rsidR="002F4670" w:rsidRPr="00785558" w:rsidTr="00C81FAA">
        <w:trPr>
          <w:trHeight w:val="357"/>
          <w:tblCellSpacing w:w="20" w:type="dxa"/>
        </w:trPr>
        <w:tc>
          <w:tcPr>
            <w:tcW w:w="13551" w:type="dxa"/>
            <w:gridSpan w:val="12"/>
            <w:shd w:val="clear" w:color="auto" w:fill="auto"/>
          </w:tcPr>
          <w:p w:rsidR="002F4670" w:rsidRDefault="002F4670" w:rsidP="00C81FAA">
            <w:pPr>
              <w:spacing w:after="0"/>
              <w:jc w:val="left"/>
              <w:rPr>
                <w:rFonts w:asciiTheme="minorHAnsi" w:hAnsiTheme="minorHAnsi"/>
                <w:b/>
                <w:sz w:val="20"/>
                <w:lang w:val="en-GB" w:eastAsia="pt-PT"/>
              </w:rPr>
            </w:pPr>
            <w:r w:rsidRPr="00785558">
              <w:rPr>
                <w:rFonts w:asciiTheme="minorHAnsi" w:hAnsiTheme="minorHAnsi"/>
                <w:b/>
                <w:sz w:val="20"/>
                <w:lang w:val="en-GB" w:eastAsia="pt-PT"/>
              </w:rPr>
              <w:t xml:space="preserve">URL:  </w:t>
            </w:r>
          </w:p>
          <w:p w:rsidR="002F4670" w:rsidRPr="002F4670" w:rsidRDefault="002F4670" w:rsidP="00C81FAA">
            <w:pPr>
              <w:spacing w:after="0"/>
              <w:jc w:val="left"/>
              <w:rPr>
                <w:rFonts w:asciiTheme="minorHAnsi" w:hAnsiTheme="minorHAnsi"/>
                <w:b/>
                <w:sz w:val="20"/>
                <w:lang w:val="en-GB" w:eastAsia="pt-PT"/>
              </w:rPr>
            </w:pPr>
          </w:p>
        </w:tc>
      </w:tr>
      <w:tr w:rsidR="002F4670" w:rsidRPr="00785558" w:rsidTr="00C81FAA">
        <w:trPr>
          <w:trHeight w:val="490"/>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eastAsia="pt-PT"/>
              </w:rPr>
            </w:pPr>
            <w:r w:rsidRPr="00785558">
              <w:rPr>
                <w:rFonts w:asciiTheme="minorHAnsi" w:hAnsiTheme="minorHAnsi"/>
                <w:b/>
                <w:sz w:val="20"/>
                <w:lang w:eastAsia="pt-PT"/>
              </w:rPr>
              <w:t xml:space="preserve"> N/A (Not applicable) 1 – Bad / 2 – Adequate / 3 – Good / 4 – Very Good </w:t>
            </w:r>
          </w:p>
          <w:p w:rsidR="002F4670" w:rsidRPr="00785558" w:rsidRDefault="002F4670" w:rsidP="00C81FAA">
            <w:pPr>
              <w:spacing w:after="0"/>
              <w:jc w:val="left"/>
              <w:rPr>
                <w:rFonts w:asciiTheme="minorHAnsi" w:hAnsiTheme="minorHAnsi"/>
                <w:b/>
                <w:sz w:val="20"/>
                <w:lang w:eastAsia="pt-PT"/>
              </w:rPr>
            </w:pPr>
          </w:p>
        </w:tc>
        <w:tc>
          <w:tcPr>
            <w:tcW w:w="639"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N/A</w:t>
            </w:r>
          </w:p>
        </w:tc>
        <w:tc>
          <w:tcPr>
            <w:tcW w:w="36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1</w:t>
            </w:r>
          </w:p>
        </w:tc>
        <w:tc>
          <w:tcPr>
            <w:tcW w:w="503"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2</w:t>
            </w:r>
          </w:p>
        </w:tc>
        <w:tc>
          <w:tcPr>
            <w:tcW w:w="36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3</w:t>
            </w:r>
          </w:p>
        </w:tc>
        <w:tc>
          <w:tcPr>
            <w:tcW w:w="368"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4</w:t>
            </w:r>
          </w:p>
        </w:tc>
        <w:tc>
          <w:tcPr>
            <w:tcW w:w="4709"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723"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N/A</w:t>
            </w:r>
          </w:p>
        </w:tc>
        <w:tc>
          <w:tcPr>
            <w:tcW w:w="52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1</w:t>
            </w:r>
          </w:p>
        </w:tc>
        <w:tc>
          <w:tcPr>
            <w:tcW w:w="52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2</w:t>
            </w:r>
          </w:p>
        </w:tc>
        <w:tc>
          <w:tcPr>
            <w:tcW w:w="386"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3</w:t>
            </w:r>
          </w:p>
        </w:tc>
        <w:tc>
          <w:tcPr>
            <w:tcW w:w="496"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4</w:t>
            </w:r>
          </w:p>
        </w:tc>
      </w:tr>
      <w:tr w:rsidR="002F4670" w:rsidRPr="00785558" w:rsidTr="00C81FAA">
        <w:trPr>
          <w:trHeight w:val="259"/>
          <w:tblCellSpacing w:w="20" w:type="dxa"/>
        </w:trPr>
        <w:tc>
          <w:tcPr>
            <w:tcW w:w="3499" w:type="dxa"/>
            <w:shd w:val="clear" w:color="auto" w:fill="auto"/>
          </w:tcPr>
          <w:p w:rsidR="002F4670" w:rsidRPr="00785558" w:rsidRDefault="002F4670" w:rsidP="00C81FAA">
            <w:pPr>
              <w:spacing w:after="0"/>
              <w:jc w:val="left"/>
              <w:rPr>
                <w:rFonts w:asciiTheme="minorHAnsi" w:hAnsiTheme="minorHAnsi"/>
                <w:b/>
                <w:color w:val="000080"/>
                <w:sz w:val="20"/>
                <w:lang w:val="pt-PT" w:eastAsia="pt-PT"/>
              </w:rPr>
            </w:pPr>
            <w:r w:rsidRPr="00785558">
              <w:rPr>
                <w:rFonts w:asciiTheme="minorHAnsi" w:hAnsiTheme="minorHAnsi"/>
                <w:b/>
                <w:color w:val="000080"/>
                <w:sz w:val="20"/>
                <w:lang w:val="pt-PT" w:eastAsia="pt-PT"/>
              </w:rPr>
              <w:t>FUNCTIONAL ASPECTS</w:t>
            </w:r>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val="pt-PT" w:eastAsia="pt-PT"/>
              </w:rPr>
            </w:pPr>
            <w:proofErr w:type="spellStart"/>
            <w:r w:rsidRPr="00785558">
              <w:rPr>
                <w:rFonts w:asciiTheme="minorHAnsi" w:hAnsiTheme="minorHAnsi"/>
                <w:sz w:val="20"/>
                <w:lang w:val="pt-PT" w:eastAsia="pt-PT"/>
              </w:rPr>
              <w:t>Route</w:t>
            </w:r>
            <w:proofErr w:type="spellEnd"/>
            <w:r w:rsidRPr="00785558">
              <w:rPr>
                <w:rFonts w:asciiTheme="minorHAnsi" w:hAnsiTheme="minorHAnsi"/>
                <w:sz w:val="20"/>
                <w:lang w:val="pt-PT" w:eastAsia="pt-PT"/>
              </w:rPr>
              <w:t xml:space="preserve"> </w:t>
            </w:r>
            <w:r w:rsidRPr="004A0285">
              <w:rPr>
                <w:rFonts w:asciiTheme="minorHAnsi" w:hAnsiTheme="minorHAnsi"/>
                <w:sz w:val="20"/>
                <w:lang w:eastAsia="pt-PT"/>
              </w:rPr>
              <w:t>followed</w:t>
            </w:r>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AUTHORITY (30%)</w:t>
            </w:r>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val="pt-PT" w:eastAsia="pt-PT"/>
              </w:rPr>
              <w:t xml:space="preserve">Access to </w:t>
            </w:r>
            <w:proofErr w:type="spellStart"/>
            <w:r w:rsidRPr="00785558">
              <w:rPr>
                <w:rFonts w:asciiTheme="minorHAnsi" w:hAnsiTheme="minorHAnsi"/>
                <w:sz w:val="20"/>
                <w:lang w:val="pt-PT" w:eastAsia="pt-PT"/>
              </w:rPr>
              <w:t>documents</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Pr>
                <w:rFonts w:asciiTheme="minorHAnsi" w:hAnsiTheme="minorHAnsi"/>
                <w:sz w:val="20"/>
                <w:lang w:eastAsia="pt-PT"/>
              </w:rPr>
              <w:t>Description of the author and</w:t>
            </w:r>
            <w:r w:rsidRPr="00785558">
              <w:rPr>
                <w:rFonts w:asciiTheme="minorHAnsi" w:hAnsiTheme="minorHAnsi"/>
                <w:sz w:val="20"/>
                <w:lang w:eastAsia="pt-PT"/>
              </w:rPr>
              <w:t xml:space="preserve"> organization you belong</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right"/>
              <w:rPr>
                <w:rFonts w:asciiTheme="minorHAnsi" w:hAnsiTheme="minorHAnsi"/>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Description of the academic curriculum and professional</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val="pt-PT" w:eastAsia="pt-PT"/>
              </w:rPr>
            </w:pPr>
            <w:r w:rsidRPr="00785558">
              <w:rPr>
                <w:rFonts w:asciiTheme="minorHAnsi" w:hAnsiTheme="minorHAnsi"/>
                <w:b/>
                <w:sz w:val="20"/>
                <w:lang w:val="pt-PT" w:eastAsia="pt-PT"/>
              </w:rPr>
              <w:t>ACESSIBILITY (20%)</w:t>
            </w:r>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E-mail, telephone and postal address</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rPr>
                <w:rFonts w:asciiTheme="minorHAnsi" w:hAnsiTheme="minorHAnsi"/>
                <w:sz w:val="20"/>
                <w:lang w:eastAsia="pt-PT"/>
              </w:rPr>
            </w:pPr>
            <w:proofErr w:type="spellStart"/>
            <w:r w:rsidRPr="00785558">
              <w:rPr>
                <w:rFonts w:asciiTheme="minorHAnsi" w:hAnsiTheme="minorHAnsi"/>
                <w:sz w:val="20"/>
                <w:lang w:val="pt-PT" w:eastAsia="pt-PT"/>
              </w:rPr>
              <w:t>Alternative</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versions</w:t>
            </w:r>
            <w:proofErr w:type="spellEnd"/>
            <w:r w:rsidRPr="00785558">
              <w:rPr>
                <w:rFonts w:asciiTheme="minorHAnsi" w:hAnsiTheme="minorHAnsi"/>
                <w:sz w:val="20"/>
                <w:lang w:val="pt-PT" w:eastAsia="pt-PT"/>
              </w:rPr>
              <w:t xml:space="preserve"> display</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Declaration of principles and intentions of the purpose of the contents</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Compliance with the standard WAI</w:t>
            </w:r>
          </w:p>
          <w:p w:rsidR="002F4670" w:rsidRPr="00785558" w:rsidRDefault="002F4670" w:rsidP="00C81FAA">
            <w:pPr>
              <w:spacing w:after="0"/>
              <w:rPr>
                <w:rFonts w:asciiTheme="minorHAnsi" w:hAnsiTheme="minorHAnsi"/>
                <w:b/>
                <w:sz w:val="20"/>
                <w:lang w:eastAsia="pt-PT"/>
              </w:rPr>
            </w:pPr>
            <w:r w:rsidRPr="00785558">
              <w:rPr>
                <w:rFonts w:asciiTheme="minorHAnsi" w:hAnsiTheme="minorHAnsi"/>
                <w:sz w:val="20"/>
                <w:lang w:eastAsia="pt-PT"/>
              </w:rPr>
              <w:t xml:space="preserve">(Web </w:t>
            </w:r>
            <w:r w:rsidRPr="00F51B43">
              <w:rPr>
                <w:rFonts w:asciiTheme="minorHAnsi" w:hAnsiTheme="minorHAnsi"/>
                <w:sz w:val="20"/>
                <w:lang w:eastAsia="pt-PT"/>
              </w:rPr>
              <w:t>Accessibility</w:t>
            </w:r>
            <w:r w:rsidRPr="00785558">
              <w:rPr>
                <w:rFonts w:asciiTheme="minorHAnsi" w:hAnsiTheme="minorHAnsi"/>
                <w:sz w:val="20"/>
                <w:lang w:eastAsia="pt-PT"/>
              </w:rPr>
              <w:t xml:space="preserve"> Initiative)</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val="pt-PT" w:eastAsia="pt-PT"/>
              </w:rPr>
            </w:pPr>
            <w:r w:rsidRPr="00785558">
              <w:rPr>
                <w:rFonts w:asciiTheme="minorHAnsi" w:hAnsiTheme="minorHAnsi"/>
                <w:sz w:val="20"/>
                <w:lang w:val="pt-PT" w:eastAsia="pt-PT"/>
              </w:rPr>
              <w:t xml:space="preserve">Logo </w:t>
            </w:r>
            <w:r w:rsidRPr="00785558">
              <w:rPr>
                <w:rFonts w:asciiTheme="minorHAnsi" w:hAnsiTheme="minorHAnsi"/>
                <w:sz w:val="20"/>
                <w:lang w:eastAsia="pt-PT"/>
              </w:rPr>
              <w:t>representing</w:t>
            </w:r>
            <w:r w:rsidRPr="00785558">
              <w:rPr>
                <w:rFonts w:asciiTheme="minorHAnsi" w:hAnsiTheme="minorHAnsi"/>
                <w:sz w:val="20"/>
                <w:lang w:val="pt-PT" w:eastAsia="pt-PT"/>
              </w:rPr>
              <w:t xml:space="preserve"> </w:t>
            </w:r>
            <w:r w:rsidRPr="00785558">
              <w:rPr>
                <w:rFonts w:asciiTheme="minorHAnsi" w:hAnsiTheme="minorHAnsi"/>
                <w:sz w:val="20"/>
                <w:lang w:eastAsia="pt-PT"/>
              </w:rPr>
              <w:t>the</w:t>
            </w:r>
            <w:r w:rsidRPr="00785558">
              <w:rPr>
                <w:rFonts w:asciiTheme="minorHAnsi" w:hAnsiTheme="minorHAnsi"/>
                <w:sz w:val="20"/>
                <w:lang w:val="pt-PT" w:eastAsia="pt-PT"/>
              </w:rPr>
              <w:t xml:space="preserve"> </w:t>
            </w:r>
            <w:r w:rsidRPr="00785558">
              <w:rPr>
                <w:rFonts w:asciiTheme="minorHAnsi" w:hAnsiTheme="minorHAnsi"/>
                <w:sz w:val="20"/>
                <w:lang w:eastAsia="pt-PT"/>
              </w:rPr>
              <w:t>institution</w:t>
            </w:r>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sz w:val="20"/>
              </w:rPr>
              <w:t>Navigation Helps</w:t>
            </w:r>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Any criticism or mention by an external organization on the quality of website</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val="pt-PT" w:eastAsia="pt-PT"/>
              </w:rPr>
            </w:pPr>
            <w:proofErr w:type="spellStart"/>
            <w:proofErr w:type="gramStart"/>
            <w:r w:rsidRPr="00785558">
              <w:rPr>
                <w:rFonts w:asciiTheme="minorHAnsi" w:hAnsiTheme="minorHAnsi"/>
                <w:sz w:val="20"/>
                <w:lang w:val="pt-PT" w:eastAsia="pt-PT"/>
              </w:rPr>
              <w:t>visibility</w:t>
            </w:r>
            <w:proofErr w:type="spellEnd"/>
            <w:proofErr w:type="gram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of</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help</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right"/>
              <w:rPr>
                <w:rFonts w:asciiTheme="minorHAnsi" w:hAnsiTheme="minorHAnsi"/>
                <w:b/>
                <w:sz w:val="20"/>
                <w:lang w:val="pt-PT"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F51B43">
              <w:rPr>
                <w:rFonts w:asciiTheme="minorHAnsi" w:hAnsiTheme="minorHAnsi"/>
                <w:sz w:val="20"/>
                <w:lang w:val="pt-PT" w:eastAsia="pt-PT"/>
              </w:rPr>
              <w:t>Translations</w:t>
            </w:r>
            <w:proofErr w:type="spellEnd"/>
            <w:r w:rsidRPr="00785558">
              <w:rPr>
                <w:rFonts w:asciiTheme="minorHAnsi" w:hAnsiTheme="minorHAnsi"/>
                <w:sz w:val="20"/>
                <w:lang w:val="pt-PT" w:eastAsia="pt-PT"/>
              </w:rPr>
              <w:t xml:space="preserve"> in </w:t>
            </w:r>
            <w:proofErr w:type="spellStart"/>
            <w:r w:rsidRPr="00785558">
              <w:rPr>
                <w:rFonts w:asciiTheme="minorHAnsi" w:hAnsiTheme="minorHAnsi"/>
                <w:sz w:val="20"/>
                <w:lang w:val="pt-PT" w:eastAsia="pt-PT"/>
              </w:rPr>
              <w:t>other</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languages</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UPDATE (15%)</w:t>
            </w:r>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rPr>
              <w:t>Images or images maps without alternative text</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Date of the website creation</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val="pt-PT" w:eastAsia="pt-PT"/>
              </w:rPr>
            </w:pPr>
            <w:proofErr w:type="spellStart"/>
            <w:r w:rsidRPr="00785558">
              <w:rPr>
                <w:rFonts w:asciiTheme="minorHAnsi" w:hAnsiTheme="minorHAnsi"/>
                <w:sz w:val="20"/>
                <w:lang w:val="pt-PT" w:eastAsia="pt-PT"/>
              </w:rPr>
              <w:t>Internal</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search</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val="pt-PT" w:eastAsia="pt-PT"/>
              </w:rPr>
            </w:pPr>
            <w:proofErr w:type="spellStart"/>
            <w:r>
              <w:rPr>
                <w:rFonts w:asciiTheme="minorHAnsi" w:hAnsiTheme="minorHAnsi"/>
                <w:sz w:val="20"/>
                <w:lang w:val="pt-PT" w:eastAsia="pt-PT"/>
              </w:rPr>
              <w:t>Update</w:t>
            </w:r>
            <w:proofErr w:type="spellEnd"/>
            <w:r>
              <w:rPr>
                <w:rFonts w:asciiTheme="minorHAnsi" w:hAnsiTheme="minorHAnsi"/>
                <w:sz w:val="20"/>
                <w:lang w:val="pt-PT" w:eastAsia="pt-PT"/>
              </w:rPr>
              <w:t xml:space="preserve"> D</w:t>
            </w:r>
            <w:r w:rsidRPr="00785558">
              <w:rPr>
                <w:rFonts w:asciiTheme="minorHAnsi" w:hAnsiTheme="minorHAnsi"/>
                <w:sz w:val="20"/>
                <w:lang w:val="pt-PT" w:eastAsia="pt-PT"/>
              </w:rPr>
              <w:t>ate</w:t>
            </w:r>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Sounds and videos without subtitles</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Obsolete and erroneous connections that do not take us anywhere</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The user should be able to control the video and sound</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240"/>
          <w:tblCellSpacing w:w="20" w:type="dxa"/>
        </w:trPr>
        <w:tc>
          <w:tcPr>
            <w:tcW w:w="3499" w:type="dxa"/>
            <w:shd w:val="clear" w:color="auto" w:fill="auto"/>
          </w:tcPr>
          <w:p w:rsidR="002F4670" w:rsidRPr="00785558" w:rsidRDefault="002F4670" w:rsidP="00C81FAA">
            <w:pPr>
              <w:spacing w:after="0"/>
              <w:jc w:val="right"/>
              <w:rPr>
                <w:rFonts w:asciiTheme="minorHAnsi" w:hAnsiTheme="minorHAnsi"/>
                <w:b/>
                <w:sz w:val="20"/>
                <w:lang w:val="pt-PT"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p w:rsidR="002F4670" w:rsidRPr="00785558" w:rsidRDefault="002F4670" w:rsidP="00C81FAA">
            <w:pPr>
              <w:spacing w:after="0"/>
              <w:jc w:val="right"/>
              <w:rPr>
                <w:rFonts w:asciiTheme="minorHAnsi" w:hAnsiTheme="minorHAnsi"/>
                <w:sz w:val="20"/>
                <w:lang w:val="pt-PT" w:eastAsia="pt-PT"/>
              </w:rPr>
            </w:pPr>
          </w:p>
        </w:tc>
        <w:tc>
          <w:tcPr>
            <w:tcW w:w="639"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val="pt-PT" w:eastAsia="pt-PT"/>
              </w:rPr>
            </w:pPr>
            <w:r w:rsidRPr="00785558">
              <w:rPr>
                <w:rFonts w:asciiTheme="minorHAnsi" w:hAnsiTheme="minorHAnsi"/>
                <w:sz w:val="20"/>
                <w:lang w:eastAsia="pt-PT"/>
              </w:rPr>
              <w:t>Ease</w:t>
            </w:r>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of</w:t>
            </w:r>
            <w:proofErr w:type="spellEnd"/>
            <w:r w:rsidRPr="00785558">
              <w:rPr>
                <w:rFonts w:asciiTheme="minorHAnsi" w:hAnsiTheme="minorHAnsi"/>
                <w:sz w:val="20"/>
                <w:lang w:val="pt-PT" w:eastAsia="pt-PT"/>
              </w:rPr>
              <w:t xml:space="preserve"> </w:t>
            </w:r>
            <w:r w:rsidRPr="00785558">
              <w:rPr>
                <w:rFonts w:asciiTheme="minorHAnsi" w:hAnsiTheme="minorHAnsi"/>
                <w:sz w:val="20"/>
                <w:lang w:eastAsia="pt-PT"/>
              </w:rPr>
              <w:t>reading</w:t>
            </w:r>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eastAsia="pt-PT"/>
              </w:rPr>
            </w:pPr>
            <w:r w:rsidRPr="00785558">
              <w:rPr>
                <w:rFonts w:asciiTheme="minorHAnsi" w:hAnsiTheme="minorHAnsi"/>
                <w:b/>
                <w:sz w:val="20"/>
                <w:lang w:val="pt-PT" w:eastAsia="pt-PT"/>
              </w:rPr>
              <w:t>USABILITY (20%)</w:t>
            </w:r>
          </w:p>
        </w:tc>
        <w:tc>
          <w:tcPr>
            <w:tcW w:w="639"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503"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367"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368"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4709" w:type="dxa"/>
            <w:shd w:val="clear" w:color="auto" w:fill="auto"/>
          </w:tcPr>
          <w:p w:rsidR="002F4670" w:rsidRPr="00785558" w:rsidRDefault="002F4670" w:rsidP="00C81FAA">
            <w:pPr>
              <w:spacing w:after="0"/>
              <w:jc w:val="right"/>
              <w:rPr>
                <w:rFonts w:asciiTheme="minorHAnsi" w:hAnsiTheme="minorHAnsi"/>
                <w:b/>
                <w:sz w:val="20"/>
                <w:lang w:val="pt-PT" w:eastAsia="pt-PT"/>
              </w:rPr>
            </w:pPr>
            <w:r w:rsidRPr="00785558">
              <w:rPr>
                <w:rFonts w:asciiTheme="minorHAnsi" w:hAnsiTheme="minorHAnsi"/>
                <w:b/>
                <w:sz w:val="20"/>
                <w:lang w:val="pt-PT" w:eastAsia="pt-PT"/>
              </w:rPr>
              <w:t xml:space="preserve">Global </w:t>
            </w:r>
            <w:r w:rsidRPr="00785558">
              <w:rPr>
                <w:rFonts w:asciiTheme="minorHAnsi" w:hAnsiTheme="minorHAnsi"/>
                <w:b/>
                <w:sz w:val="20"/>
                <w:lang w:eastAsia="pt-PT"/>
              </w:rPr>
              <w:t>appreciation</w:t>
            </w:r>
          </w:p>
        </w:tc>
        <w:tc>
          <w:tcPr>
            <w:tcW w:w="723"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b/>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The web pages are pleasant, easy to use and self-explanatory</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val="pt-PT" w:eastAsia="pt-PT"/>
              </w:rPr>
            </w:pPr>
            <w:r w:rsidRPr="00785558">
              <w:rPr>
                <w:rFonts w:asciiTheme="minorHAnsi" w:hAnsiTheme="minorHAnsi"/>
                <w:b/>
                <w:sz w:val="20"/>
                <w:lang w:val="pt-PT" w:eastAsia="pt-PT"/>
              </w:rPr>
              <w:t>COMMUNICATION (15%)</w:t>
            </w:r>
          </w:p>
        </w:tc>
        <w:tc>
          <w:tcPr>
            <w:tcW w:w="723"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val="pt-PT"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val="pt-PT"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Website Structure: always available menu through a network structure</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Contact the author and organization</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color w:val="000080"/>
                <w:sz w:val="20"/>
                <w:lang w:eastAsia="pt-PT"/>
              </w:rPr>
            </w:pPr>
            <w:r w:rsidRPr="00785558">
              <w:rPr>
                <w:rFonts w:asciiTheme="minorHAnsi" w:hAnsiTheme="minorHAnsi"/>
                <w:sz w:val="20"/>
                <w:lang w:eastAsia="pt-PT"/>
              </w:rPr>
              <w:t>Synchronous communication performed via chat</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490"/>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eastAsia="pt-PT"/>
              </w:rPr>
            </w:pPr>
            <w:r w:rsidRPr="00785558">
              <w:rPr>
                <w:rFonts w:asciiTheme="minorHAnsi" w:hAnsiTheme="minorHAnsi"/>
                <w:b/>
                <w:sz w:val="20"/>
                <w:lang w:eastAsia="pt-PT"/>
              </w:rPr>
              <w:lastRenderedPageBreak/>
              <w:t xml:space="preserve"> N/A (Not applicable) 1 – Bad / 2 – Adequate / 3 – Good / 4 – Very Good </w:t>
            </w:r>
          </w:p>
        </w:tc>
        <w:tc>
          <w:tcPr>
            <w:tcW w:w="639"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N/A</w:t>
            </w:r>
          </w:p>
        </w:tc>
        <w:tc>
          <w:tcPr>
            <w:tcW w:w="36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1</w:t>
            </w:r>
          </w:p>
        </w:tc>
        <w:tc>
          <w:tcPr>
            <w:tcW w:w="503"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2</w:t>
            </w:r>
          </w:p>
        </w:tc>
        <w:tc>
          <w:tcPr>
            <w:tcW w:w="36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3</w:t>
            </w:r>
          </w:p>
        </w:tc>
        <w:tc>
          <w:tcPr>
            <w:tcW w:w="368"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4</w:t>
            </w:r>
          </w:p>
        </w:tc>
        <w:tc>
          <w:tcPr>
            <w:tcW w:w="4709" w:type="dxa"/>
            <w:shd w:val="clear" w:color="auto" w:fill="auto"/>
          </w:tcPr>
          <w:p w:rsidR="002F4670" w:rsidRPr="00785558" w:rsidRDefault="002F4670" w:rsidP="00C81FAA">
            <w:pPr>
              <w:spacing w:after="0"/>
              <w:jc w:val="left"/>
              <w:rPr>
                <w:rFonts w:asciiTheme="minorHAnsi" w:hAnsiTheme="minorHAnsi"/>
                <w:b/>
                <w:sz w:val="20"/>
                <w:lang w:val="pt-PT" w:eastAsia="pt-PT"/>
              </w:rPr>
            </w:pPr>
          </w:p>
        </w:tc>
        <w:tc>
          <w:tcPr>
            <w:tcW w:w="723"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N/A</w:t>
            </w:r>
          </w:p>
        </w:tc>
        <w:tc>
          <w:tcPr>
            <w:tcW w:w="52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1</w:t>
            </w:r>
          </w:p>
        </w:tc>
        <w:tc>
          <w:tcPr>
            <w:tcW w:w="527"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2</w:t>
            </w:r>
          </w:p>
        </w:tc>
        <w:tc>
          <w:tcPr>
            <w:tcW w:w="386"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3</w:t>
            </w:r>
          </w:p>
        </w:tc>
        <w:tc>
          <w:tcPr>
            <w:tcW w:w="496" w:type="dxa"/>
            <w:shd w:val="clear" w:color="auto" w:fill="auto"/>
          </w:tcPr>
          <w:p w:rsidR="002F4670" w:rsidRPr="00785558" w:rsidRDefault="002F4670" w:rsidP="00C81FAA">
            <w:pPr>
              <w:spacing w:after="0"/>
              <w:jc w:val="left"/>
              <w:rPr>
                <w:rFonts w:asciiTheme="minorHAnsi" w:hAnsiTheme="minorHAnsi"/>
                <w:b/>
                <w:sz w:val="20"/>
                <w:lang w:val="pt-PT" w:eastAsia="pt-PT"/>
              </w:rPr>
            </w:pPr>
            <w:r w:rsidRPr="00785558">
              <w:rPr>
                <w:rFonts w:asciiTheme="minorHAnsi" w:hAnsiTheme="minorHAnsi"/>
                <w:b/>
                <w:sz w:val="20"/>
                <w:lang w:val="pt-PT" w:eastAsia="pt-PT"/>
              </w:rPr>
              <w:t>4</w:t>
            </w:r>
          </w:p>
        </w:tc>
      </w:tr>
      <w:tr w:rsidR="002F4670" w:rsidRPr="00785558" w:rsidTr="00C81FAA">
        <w:trPr>
          <w:trHeight w:val="259"/>
          <w:tblCellSpacing w:w="20" w:type="dxa"/>
        </w:trPr>
        <w:tc>
          <w:tcPr>
            <w:tcW w:w="3499" w:type="dxa"/>
            <w:shd w:val="clear" w:color="auto" w:fill="auto"/>
          </w:tcPr>
          <w:p w:rsidR="002F4670" w:rsidRPr="00785558" w:rsidRDefault="002F4670" w:rsidP="00C81FAA">
            <w:pPr>
              <w:spacing w:after="0"/>
              <w:jc w:val="left"/>
              <w:rPr>
                <w:rFonts w:asciiTheme="minorHAnsi" w:hAnsiTheme="minorHAnsi"/>
                <w:b/>
                <w:color w:val="000080"/>
                <w:sz w:val="20"/>
                <w:lang w:eastAsia="pt-PT"/>
              </w:rPr>
            </w:pPr>
            <w:r w:rsidRPr="00785558">
              <w:rPr>
                <w:rFonts w:asciiTheme="minorHAnsi" w:hAnsiTheme="minorHAnsi"/>
                <w:sz w:val="20"/>
                <w:lang w:eastAsia="pt-PT"/>
              </w:rPr>
              <w:t>E-mail communication and forum</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Links that provide access to the upper level on every page</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right"/>
              <w:rPr>
                <w:rFonts w:asciiTheme="minorHAnsi" w:hAnsiTheme="minorHAnsi"/>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Intuitive</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movements</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between</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pages</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color w:val="000080"/>
                <w:sz w:val="20"/>
                <w:lang w:eastAsia="pt-PT"/>
              </w:rPr>
            </w:pPr>
          </w:p>
          <w:p w:rsidR="002F4670" w:rsidRPr="00785558" w:rsidRDefault="002F4670" w:rsidP="00C81FAA">
            <w:pPr>
              <w:spacing w:after="0"/>
              <w:jc w:val="left"/>
              <w:rPr>
                <w:rFonts w:asciiTheme="minorHAnsi" w:hAnsiTheme="minorHAnsi"/>
                <w:b/>
                <w:color w:val="000080"/>
                <w:sz w:val="20"/>
                <w:lang w:val="pt-PT" w:eastAsia="pt-PT"/>
              </w:rPr>
            </w:pPr>
            <w:r w:rsidRPr="00785558">
              <w:rPr>
                <w:rFonts w:asciiTheme="minorHAnsi" w:hAnsiTheme="minorHAnsi"/>
                <w:b/>
                <w:color w:val="000080"/>
                <w:sz w:val="20"/>
                <w:lang w:val="pt-PT" w:eastAsia="pt-PT"/>
              </w:rPr>
              <w:t>TECHNICAL-AESTHETIC ASPECTS</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Presence of navigation buttons that allow the user to scroll through the Website logically</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eastAsiaTheme="minorEastAsia" w:hAnsiTheme="minorHAnsi" w:cstheme="minorBidi"/>
                <w:color w:val="000000" w:themeColor="dark1"/>
                <w:kern w:val="24"/>
                <w:sz w:val="20"/>
                <w:lang w:eastAsia="pt-PT"/>
              </w:rPr>
            </w:pPr>
            <w:r w:rsidRPr="00785558">
              <w:rPr>
                <w:rFonts w:asciiTheme="minorHAnsi" w:hAnsiTheme="minorHAnsi"/>
                <w:b/>
                <w:sz w:val="20"/>
                <w:lang w:eastAsia="pt-PT"/>
              </w:rPr>
              <w:t>GRAPHIC DESIGN AND MULTIMEDIA QUALITY (10%)</w:t>
            </w:r>
            <w:r w:rsidRPr="00785558">
              <w:rPr>
                <w:rFonts w:asciiTheme="minorHAnsi" w:eastAsiaTheme="minorEastAsia" w:hAnsiTheme="minorHAnsi" w:cstheme="minorBidi"/>
                <w:color w:val="000000" w:themeColor="dark1"/>
                <w:kern w:val="24"/>
                <w:sz w:val="20"/>
                <w:lang w:eastAsia="pt-PT"/>
              </w:rPr>
              <w:t xml:space="preserve"> </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Following</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pages</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accessed</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Clear and attractive design of the pages</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rPr>
                <w:rFonts w:asciiTheme="minorHAnsi" w:hAnsiTheme="minorHAnsi"/>
                <w:sz w:val="20"/>
                <w:lang w:eastAsia="pt-PT"/>
              </w:rPr>
            </w:pPr>
            <w:r w:rsidRPr="00785558">
              <w:rPr>
                <w:rFonts w:asciiTheme="minorHAnsi" w:hAnsiTheme="minorHAnsi"/>
                <w:sz w:val="20"/>
                <w:lang w:eastAsia="pt-PT"/>
              </w:rPr>
              <w:t>Appropriate speed in animations and reading data</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Tex</w:t>
            </w:r>
            <w:r>
              <w:rPr>
                <w:rFonts w:asciiTheme="minorHAnsi" w:hAnsiTheme="minorHAnsi"/>
                <w:sz w:val="20"/>
                <w:lang w:val="pt-PT" w:eastAsia="pt-PT"/>
              </w:rPr>
              <w:t>ts</w:t>
            </w:r>
            <w:proofErr w:type="spellEnd"/>
            <w:r>
              <w:rPr>
                <w:rFonts w:asciiTheme="minorHAnsi" w:hAnsiTheme="minorHAnsi"/>
                <w:sz w:val="20"/>
                <w:lang w:val="pt-PT" w:eastAsia="pt-PT"/>
              </w:rPr>
              <w:t xml:space="preserve"> </w:t>
            </w:r>
            <w:proofErr w:type="spellStart"/>
            <w:r>
              <w:rPr>
                <w:rFonts w:asciiTheme="minorHAnsi" w:hAnsiTheme="minorHAnsi"/>
                <w:sz w:val="20"/>
                <w:lang w:val="pt-PT" w:eastAsia="pt-PT"/>
              </w:rPr>
              <w:t>and</w:t>
            </w:r>
            <w:proofErr w:type="spellEnd"/>
            <w:r>
              <w:rPr>
                <w:rFonts w:asciiTheme="minorHAnsi" w:hAnsiTheme="minorHAnsi"/>
                <w:sz w:val="20"/>
                <w:lang w:val="pt-PT" w:eastAsia="pt-PT"/>
              </w:rPr>
              <w:t xml:space="preserve"> </w:t>
            </w:r>
            <w:proofErr w:type="gramStart"/>
            <w:r>
              <w:rPr>
                <w:rFonts w:asciiTheme="minorHAnsi" w:hAnsiTheme="minorHAnsi"/>
                <w:sz w:val="20"/>
                <w:lang w:val="pt-PT" w:eastAsia="pt-PT"/>
              </w:rPr>
              <w:t>L</w:t>
            </w:r>
            <w:r w:rsidRPr="00785558">
              <w:rPr>
                <w:rFonts w:asciiTheme="minorHAnsi" w:hAnsiTheme="minorHAnsi"/>
                <w:sz w:val="20"/>
                <w:lang w:val="pt-PT" w:eastAsia="pt-PT"/>
              </w:rPr>
              <w:t>inks</w:t>
            </w:r>
            <w:proofErr w:type="gram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right"/>
              <w:rPr>
                <w:rFonts w:asciiTheme="minorHAnsi" w:hAnsiTheme="minorHAnsi"/>
                <w:b/>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Proper integration of the media (visual resources)</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b/>
                <w:sz w:val="20"/>
                <w:lang w:eastAsia="pt-PT"/>
              </w:rPr>
            </w:pPr>
            <w:r w:rsidRPr="00785558">
              <w:rPr>
                <w:rFonts w:asciiTheme="minorHAnsi" w:hAnsiTheme="minorHAnsi"/>
                <w:b/>
                <w:bCs/>
                <w:sz w:val="20"/>
                <w:lang w:eastAsia="pt-PT"/>
              </w:rPr>
              <w:t>SPEED OF ACCESS</w:t>
            </w:r>
            <w:r w:rsidRPr="00785558">
              <w:rPr>
                <w:rFonts w:asciiTheme="minorHAnsi" w:hAnsiTheme="minorHAnsi"/>
                <w:b/>
                <w:sz w:val="20"/>
                <w:lang w:eastAsia="pt-PT"/>
              </w:rPr>
              <w:t xml:space="preserve"> (10%)</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val="pt-PT" w:eastAsia="pt-PT"/>
              </w:rPr>
              <w:t xml:space="preserve">Visual </w:t>
            </w:r>
            <w:proofErr w:type="spellStart"/>
            <w:r w:rsidRPr="00785558">
              <w:rPr>
                <w:rFonts w:asciiTheme="minorHAnsi" w:hAnsiTheme="minorHAnsi"/>
                <w:sz w:val="20"/>
                <w:lang w:val="pt-PT" w:eastAsia="pt-PT"/>
              </w:rPr>
              <w:t>homogeneity</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between</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pages</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Speed of access to the website and navigation inside</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eastAsia="pt-PT"/>
              </w:rPr>
            </w:pPr>
            <w:proofErr w:type="spellStart"/>
            <w:r w:rsidRPr="00785558">
              <w:rPr>
                <w:rFonts w:asciiTheme="minorHAnsi" w:hAnsiTheme="minorHAnsi"/>
                <w:sz w:val="20"/>
                <w:lang w:val="pt-PT" w:eastAsia="pt-PT"/>
              </w:rPr>
              <w:t>Image</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Relevance</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Broken</w:t>
            </w:r>
            <w:proofErr w:type="spellEnd"/>
            <w:r w:rsidRPr="00785558">
              <w:rPr>
                <w:rFonts w:asciiTheme="minorHAnsi" w:hAnsiTheme="minorHAnsi"/>
                <w:sz w:val="20"/>
                <w:lang w:val="pt-PT" w:eastAsia="pt-PT"/>
              </w:rPr>
              <w:t xml:space="preserve"> </w:t>
            </w:r>
            <w:proofErr w:type="gramStart"/>
            <w:r w:rsidRPr="00785558">
              <w:rPr>
                <w:rFonts w:asciiTheme="minorHAnsi" w:hAnsiTheme="minorHAnsi"/>
                <w:sz w:val="20"/>
                <w:lang w:val="pt-PT" w:eastAsia="pt-PT"/>
              </w:rPr>
              <w:t>links</w:t>
            </w:r>
            <w:proofErr w:type="gram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eastAsia="pt-PT"/>
              </w:rPr>
            </w:pPr>
            <w:proofErr w:type="spellStart"/>
            <w:r w:rsidRPr="00785558">
              <w:rPr>
                <w:rFonts w:asciiTheme="minorHAnsi" w:hAnsiTheme="minorHAnsi"/>
                <w:sz w:val="20"/>
                <w:lang w:val="pt-PT" w:eastAsia="pt-PT"/>
              </w:rPr>
              <w:t>Activities</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right"/>
              <w:rPr>
                <w:rFonts w:asciiTheme="minorHAnsi" w:hAnsiTheme="minorHAnsi"/>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right"/>
              <w:rPr>
                <w:rFonts w:asciiTheme="minorHAnsi" w:hAnsiTheme="minorHAnsi"/>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b/>
                <w:sz w:val="20"/>
                <w:lang w:val="pt-PT" w:eastAsia="pt-PT"/>
              </w:rPr>
              <w:t>INTERACTION (20%)</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b/>
                <w:sz w:val="20"/>
                <w:lang w:val="pt-PT" w:eastAsia="pt-PT"/>
              </w:rPr>
              <w:t>CONTENT (30%)</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Access to other Internet resources</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Objectivity (the information is correct)</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Possibility</w:t>
            </w:r>
            <w:proofErr w:type="spellEnd"/>
            <w:r w:rsidRPr="00785558">
              <w:rPr>
                <w:rFonts w:asciiTheme="minorHAnsi" w:hAnsiTheme="minorHAnsi"/>
                <w:sz w:val="20"/>
                <w:lang w:val="pt-PT" w:eastAsia="pt-PT"/>
              </w:rPr>
              <w:t xml:space="preserve"> to </w:t>
            </w:r>
            <w:proofErr w:type="spellStart"/>
            <w:r w:rsidRPr="00785558">
              <w:rPr>
                <w:rFonts w:asciiTheme="minorHAnsi" w:hAnsiTheme="minorHAnsi"/>
                <w:sz w:val="20"/>
                <w:lang w:val="pt-PT" w:eastAsia="pt-PT"/>
              </w:rPr>
              <w:t>store</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documents</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240"/>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Identification of sources of information</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Possibility of printing and mailing of documents by e-mail</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b/>
                <w:sz w:val="20"/>
                <w:lang w:eastAsia="pt-PT"/>
              </w:rPr>
            </w:pPr>
            <w:proofErr w:type="spellStart"/>
            <w:r w:rsidRPr="00785558">
              <w:rPr>
                <w:rFonts w:asciiTheme="minorHAnsi" w:hAnsiTheme="minorHAnsi"/>
                <w:sz w:val="20"/>
                <w:lang w:val="pt-PT" w:eastAsia="pt-PT"/>
              </w:rPr>
              <w:t>Quality</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of</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writing</w:t>
            </w:r>
            <w:proofErr w:type="spellEnd"/>
          </w:p>
        </w:tc>
        <w:tc>
          <w:tcPr>
            <w:tcW w:w="639"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b/>
                <w:sz w:val="20"/>
                <w:lang w:eastAsia="pt-PT"/>
              </w:rPr>
            </w:pPr>
            <w:r w:rsidRPr="00785558">
              <w:rPr>
                <w:rFonts w:asciiTheme="minorHAnsi" w:hAnsiTheme="minorHAnsi"/>
                <w:sz w:val="20"/>
                <w:lang w:eastAsia="pt-PT"/>
              </w:rPr>
              <w:t>Existence of collaborative tools (Web 2.0) chat</w:t>
            </w:r>
            <w:r>
              <w:rPr>
                <w:rFonts w:asciiTheme="minorHAnsi" w:hAnsiTheme="minorHAnsi"/>
                <w:sz w:val="20"/>
                <w:lang w:eastAsia="pt-PT"/>
              </w:rPr>
              <w:t>s</w:t>
            </w:r>
            <w:r w:rsidRPr="00785558">
              <w:rPr>
                <w:rFonts w:asciiTheme="minorHAnsi" w:hAnsiTheme="minorHAnsi"/>
                <w:sz w:val="20"/>
                <w:lang w:eastAsia="pt-PT"/>
              </w:rPr>
              <w:t>, forums and wikis</w:t>
            </w:r>
          </w:p>
        </w:tc>
        <w:tc>
          <w:tcPr>
            <w:tcW w:w="723"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b/>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b/>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val="pt-PT" w:eastAsia="pt-PT"/>
              </w:rPr>
              <w:t>Age-</w:t>
            </w:r>
            <w:proofErr w:type="spellStart"/>
            <w:r w:rsidRPr="00785558">
              <w:rPr>
                <w:rFonts w:asciiTheme="minorHAnsi" w:hAnsiTheme="minorHAnsi"/>
                <w:sz w:val="20"/>
                <w:lang w:val="pt-PT" w:eastAsia="pt-PT"/>
              </w:rPr>
              <w:t>appropriate</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Existence of E-mail or inquiry form</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cs="Arial"/>
                <w:sz w:val="20"/>
                <w:lang w:val="en"/>
              </w:rPr>
              <w:t>Download and install additional plugins</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Shared</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space</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between</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users</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right"/>
              <w:rPr>
                <w:rFonts w:asciiTheme="minorHAnsi" w:hAnsiTheme="minorHAnsi"/>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right"/>
              <w:rPr>
                <w:rFonts w:asciiTheme="minorHAnsi" w:hAnsiTheme="minorHAnsi"/>
                <w:color w:val="000080"/>
                <w:sz w:val="20"/>
                <w:lang w:eastAsia="pt-PT"/>
              </w:rPr>
            </w:pPr>
            <w:r w:rsidRPr="00785558">
              <w:rPr>
                <w:rFonts w:asciiTheme="minorHAnsi" w:hAnsiTheme="minorHAnsi"/>
                <w:b/>
                <w:sz w:val="20"/>
                <w:lang w:val="pt-PT" w:eastAsia="pt-PT"/>
              </w:rPr>
              <w:t xml:space="preserve">Global </w:t>
            </w:r>
            <w:proofErr w:type="spellStart"/>
            <w:r w:rsidRPr="00785558">
              <w:rPr>
                <w:rFonts w:asciiTheme="minorHAnsi" w:hAnsiTheme="minorHAnsi"/>
                <w:b/>
                <w:sz w:val="20"/>
                <w:lang w:val="pt-PT" w:eastAsia="pt-PT"/>
              </w:rPr>
              <w:t>appreciation</w:t>
            </w:r>
            <w:proofErr w:type="spellEnd"/>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right"/>
              <w:rPr>
                <w:rFonts w:asciiTheme="minorHAnsi" w:hAnsiTheme="minorHAnsi"/>
                <w:b/>
                <w:sz w:val="20"/>
                <w:lang w:val="pt-PT" w:eastAsia="pt-PT"/>
              </w:rPr>
            </w:pPr>
            <w:r w:rsidRPr="00785558">
              <w:rPr>
                <w:rFonts w:asciiTheme="minorHAnsi" w:hAnsiTheme="minorHAnsi"/>
                <w:b/>
                <w:sz w:val="20"/>
                <w:lang w:val="pt-PT" w:eastAsia="pt-PT"/>
              </w:rPr>
              <w:t>NAVEGATION (30%)</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color w:val="000080"/>
                <w:sz w:val="20"/>
                <w:lang w:eastAsia="pt-PT"/>
              </w:rPr>
            </w:pP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r w:rsidRPr="00785558">
              <w:rPr>
                <w:rFonts w:asciiTheme="minorHAnsi" w:hAnsiTheme="minorHAnsi"/>
                <w:sz w:val="20"/>
                <w:lang w:eastAsia="pt-PT"/>
              </w:rPr>
              <w:t>Visibility and presence of the contents menu</w:t>
            </w:r>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left"/>
              <w:rPr>
                <w:rFonts w:asciiTheme="minorHAnsi" w:hAnsiTheme="minorHAnsi"/>
                <w:color w:val="000080"/>
                <w:sz w:val="20"/>
                <w:lang w:eastAsia="pt-PT"/>
              </w:rPr>
            </w:pP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r w:rsidR="002F4670" w:rsidRPr="00785558" w:rsidTr="00C81FAA">
        <w:trPr>
          <w:trHeight w:val="193"/>
          <w:tblCellSpacing w:w="20" w:type="dxa"/>
        </w:trPr>
        <w:tc>
          <w:tcPr>
            <w:tcW w:w="3499" w:type="dxa"/>
            <w:shd w:val="clear" w:color="auto" w:fill="auto"/>
          </w:tcPr>
          <w:p w:rsidR="002F4670" w:rsidRPr="00785558" w:rsidRDefault="002F4670" w:rsidP="00C81FAA">
            <w:pPr>
              <w:spacing w:after="0"/>
              <w:jc w:val="left"/>
              <w:rPr>
                <w:rFonts w:asciiTheme="minorHAnsi" w:hAnsiTheme="minorHAnsi"/>
                <w:sz w:val="20"/>
                <w:lang w:eastAsia="pt-PT"/>
              </w:rPr>
            </w:pPr>
            <w:proofErr w:type="spellStart"/>
            <w:r w:rsidRPr="00785558">
              <w:rPr>
                <w:rFonts w:asciiTheme="minorHAnsi" w:hAnsiTheme="minorHAnsi"/>
                <w:sz w:val="20"/>
                <w:lang w:val="pt-PT" w:eastAsia="pt-PT"/>
              </w:rPr>
              <w:t>Navigation</w:t>
            </w:r>
            <w:proofErr w:type="spellEnd"/>
            <w:r w:rsidRPr="00785558">
              <w:rPr>
                <w:rFonts w:asciiTheme="minorHAnsi" w:hAnsiTheme="minorHAnsi"/>
                <w:sz w:val="20"/>
                <w:lang w:val="pt-PT" w:eastAsia="pt-PT"/>
              </w:rPr>
              <w:t xml:space="preserve"> </w:t>
            </w:r>
            <w:proofErr w:type="spellStart"/>
            <w:r w:rsidRPr="00785558">
              <w:rPr>
                <w:rFonts w:asciiTheme="minorHAnsi" w:hAnsiTheme="minorHAnsi"/>
                <w:sz w:val="20"/>
                <w:lang w:val="pt-PT" w:eastAsia="pt-PT"/>
              </w:rPr>
              <w:t>map</w:t>
            </w:r>
            <w:proofErr w:type="spellEnd"/>
          </w:p>
        </w:tc>
        <w:tc>
          <w:tcPr>
            <w:tcW w:w="639"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0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68"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709" w:type="dxa"/>
            <w:shd w:val="clear" w:color="auto" w:fill="auto"/>
          </w:tcPr>
          <w:p w:rsidR="002F4670" w:rsidRPr="00785558" w:rsidRDefault="002F4670" w:rsidP="00C81FAA">
            <w:pPr>
              <w:spacing w:after="0"/>
              <w:jc w:val="right"/>
              <w:rPr>
                <w:rFonts w:asciiTheme="minorHAnsi" w:hAnsiTheme="minorHAnsi"/>
                <w:color w:val="000080"/>
                <w:sz w:val="20"/>
                <w:lang w:eastAsia="pt-PT"/>
              </w:rPr>
            </w:pPr>
            <w:r w:rsidRPr="00785558">
              <w:rPr>
                <w:rFonts w:asciiTheme="minorHAnsi" w:hAnsiTheme="minorHAnsi"/>
                <w:b/>
                <w:color w:val="000080"/>
                <w:sz w:val="20"/>
                <w:lang w:val="pt-PT" w:eastAsia="pt-PT"/>
              </w:rPr>
              <w:t>TOTAL APPRECIATION</w:t>
            </w:r>
          </w:p>
        </w:tc>
        <w:tc>
          <w:tcPr>
            <w:tcW w:w="723"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527"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386" w:type="dxa"/>
            <w:shd w:val="clear" w:color="auto" w:fill="auto"/>
          </w:tcPr>
          <w:p w:rsidR="002F4670" w:rsidRPr="00785558" w:rsidRDefault="002F4670" w:rsidP="00C81FAA">
            <w:pPr>
              <w:spacing w:after="0"/>
              <w:jc w:val="left"/>
              <w:rPr>
                <w:rFonts w:asciiTheme="minorHAnsi" w:hAnsiTheme="minorHAnsi"/>
                <w:sz w:val="20"/>
                <w:lang w:eastAsia="pt-PT"/>
              </w:rPr>
            </w:pPr>
          </w:p>
        </w:tc>
        <w:tc>
          <w:tcPr>
            <w:tcW w:w="496" w:type="dxa"/>
            <w:shd w:val="clear" w:color="auto" w:fill="auto"/>
          </w:tcPr>
          <w:p w:rsidR="002F4670" w:rsidRPr="00785558" w:rsidRDefault="002F4670" w:rsidP="00C81FAA">
            <w:pPr>
              <w:spacing w:after="0"/>
              <w:jc w:val="left"/>
              <w:rPr>
                <w:rFonts w:asciiTheme="minorHAnsi" w:hAnsiTheme="minorHAnsi"/>
                <w:sz w:val="20"/>
                <w:lang w:eastAsia="pt-PT"/>
              </w:rPr>
            </w:pPr>
          </w:p>
        </w:tc>
      </w:tr>
    </w:tbl>
    <w:p w:rsidR="002F4670" w:rsidRDefault="002F4670" w:rsidP="002F4670">
      <w:pPr>
        <w:spacing w:after="120" w:line="276" w:lineRule="auto"/>
        <w:rPr>
          <w:rFonts w:asciiTheme="minorHAnsi" w:hAnsiTheme="minorHAnsi"/>
          <w:sz w:val="22"/>
          <w:szCs w:val="22"/>
        </w:rPr>
        <w:sectPr w:rsidR="002F4670" w:rsidSect="00383296">
          <w:pgSz w:w="15840" w:h="12240" w:orient="landscape" w:code="1"/>
          <w:pgMar w:top="1080" w:right="1440" w:bottom="1080" w:left="1080" w:header="720" w:footer="720" w:gutter="0"/>
          <w:cols w:space="720"/>
          <w:docGrid w:linePitch="245"/>
        </w:sectPr>
      </w:pPr>
    </w:p>
    <w:p w:rsidR="002F4670" w:rsidRPr="00FF4D60" w:rsidRDefault="002F4670" w:rsidP="002F4670">
      <w:pPr>
        <w:spacing w:after="200" w:line="480" w:lineRule="auto"/>
        <w:rPr>
          <w:rFonts w:ascii="Arial" w:hAnsi="Arial" w:cs="Arial"/>
          <w:b/>
          <w:iCs/>
          <w:spacing w:val="15"/>
          <w:sz w:val="24"/>
          <w:szCs w:val="24"/>
        </w:rPr>
      </w:pPr>
      <w:r>
        <w:rPr>
          <w:rFonts w:ascii="Arial" w:hAnsi="Arial" w:cs="Arial"/>
          <w:b/>
          <w:iCs/>
          <w:spacing w:val="15"/>
          <w:sz w:val="24"/>
          <w:szCs w:val="24"/>
        </w:rPr>
        <w:lastRenderedPageBreak/>
        <w:t>ANNEX 1. Web</w:t>
      </w:r>
      <w:r w:rsidRPr="00FF4D60">
        <w:rPr>
          <w:rFonts w:ascii="Arial" w:hAnsi="Arial" w:cs="Arial"/>
          <w:b/>
          <w:iCs/>
          <w:spacing w:val="15"/>
          <w:sz w:val="24"/>
          <w:szCs w:val="24"/>
        </w:rPr>
        <w:t>sites in Study</w:t>
      </w:r>
    </w:p>
    <w:tbl>
      <w:tblPr>
        <w:tblStyle w:val="TableGrid1"/>
        <w:tblW w:w="83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59"/>
        <w:gridCol w:w="5386"/>
        <w:gridCol w:w="1985"/>
      </w:tblGrid>
      <w:tr w:rsidR="002F4670" w:rsidRPr="009B063C" w:rsidTr="00C81FAA">
        <w:trPr>
          <w:trHeight w:val="143"/>
        </w:trPr>
        <w:tc>
          <w:tcPr>
            <w:tcW w:w="959"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color w:val="1F497D" w:themeColor="text2"/>
                <w:sz w:val="20"/>
              </w:rPr>
            </w:pPr>
          </w:p>
        </w:tc>
        <w:tc>
          <w:tcPr>
            <w:tcW w:w="5386"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sz w:val="20"/>
              </w:rPr>
            </w:pPr>
          </w:p>
          <w:p w:rsidR="002F4670" w:rsidRPr="009B063C" w:rsidRDefault="002F4670" w:rsidP="00C81FAA">
            <w:pPr>
              <w:spacing w:after="0" w:line="480" w:lineRule="auto"/>
              <w:jc w:val="center"/>
              <w:rPr>
                <w:rFonts w:ascii="Arial" w:hAnsi="Arial" w:cs="Arial"/>
                <w:b/>
                <w:noProof/>
                <w:sz w:val="20"/>
              </w:rPr>
            </w:pPr>
            <w:r w:rsidRPr="009B063C">
              <w:rPr>
                <w:rFonts w:ascii="Arial" w:hAnsi="Arial" w:cs="Arial"/>
                <w:b/>
                <w:noProof/>
                <w:sz w:val="20"/>
              </w:rPr>
              <w:t>e-adress/website adress</w:t>
            </w:r>
          </w:p>
        </w:tc>
        <w:tc>
          <w:tcPr>
            <w:tcW w:w="1985"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sz w:val="20"/>
              </w:rPr>
            </w:pPr>
          </w:p>
          <w:p w:rsidR="002F4670" w:rsidRPr="009B063C" w:rsidRDefault="002F4670" w:rsidP="00C81FAA">
            <w:pPr>
              <w:spacing w:after="0" w:line="480" w:lineRule="auto"/>
              <w:jc w:val="center"/>
              <w:rPr>
                <w:rFonts w:ascii="Arial" w:hAnsi="Arial" w:cs="Arial"/>
                <w:b/>
                <w:noProof/>
                <w:sz w:val="20"/>
              </w:rPr>
            </w:pPr>
            <w:r w:rsidRPr="009B063C">
              <w:rPr>
                <w:rFonts w:ascii="Arial" w:hAnsi="Arial" w:cs="Arial"/>
                <w:b/>
                <w:noProof/>
                <w:sz w:val="20"/>
              </w:rPr>
              <w:t>Degree</w:t>
            </w:r>
          </w:p>
        </w:tc>
      </w:tr>
      <w:tr w:rsidR="002F4670" w:rsidRPr="009B063C" w:rsidTr="00C81FAA">
        <w:trPr>
          <w:trHeight w:val="143"/>
        </w:trPr>
        <w:tc>
          <w:tcPr>
            <w:tcW w:w="959" w:type="dxa"/>
            <w:tcBorders>
              <w:top w:val="single" w:sz="18" w:space="0" w:color="auto"/>
            </w:tcBorders>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w:t>
            </w:r>
          </w:p>
        </w:tc>
        <w:tc>
          <w:tcPr>
            <w:tcW w:w="5386" w:type="dxa"/>
            <w:tcBorders>
              <w:top w:val="single" w:sz="18" w:space="0" w:color="auto"/>
            </w:tcBorders>
            <w:hideMark/>
          </w:tcPr>
          <w:p w:rsidR="002F4670" w:rsidRPr="009B063C" w:rsidRDefault="001A4AFC" w:rsidP="00C81FAA">
            <w:pPr>
              <w:spacing w:after="0" w:line="480" w:lineRule="auto"/>
              <w:rPr>
                <w:rFonts w:ascii="Arial" w:hAnsi="Arial" w:cs="Arial"/>
                <w:b/>
                <w:noProof/>
                <w:color w:val="0000FF"/>
                <w:sz w:val="20"/>
              </w:rPr>
            </w:pPr>
            <w:hyperlink r:id="rId33" w:history="1">
              <w:r w:rsidR="002F4670" w:rsidRPr="009B063C">
                <w:rPr>
                  <w:rStyle w:val="Hiperligao"/>
                  <w:rFonts w:ascii="Arial" w:eastAsiaTheme="majorEastAsia" w:hAnsi="Arial" w:cs="Arial"/>
                  <w:sz w:val="20"/>
                </w:rPr>
                <w:t>http://aprenderbrincando.no.sapo.pt/</w:t>
              </w:r>
            </w:hyperlink>
          </w:p>
        </w:tc>
        <w:tc>
          <w:tcPr>
            <w:tcW w:w="1985" w:type="dxa"/>
            <w:tcBorders>
              <w:top w:val="single" w:sz="18" w:space="0" w:color="auto"/>
            </w:tcBorders>
          </w:tcPr>
          <w:p w:rsidR="002F4670" w:rsidRPr="009B063C" w:rsidRDefault="002F4670" w:rsidP="00C81FAA">
            <w:pPr>
              <w:spacing w:after="0" w:line="480" w:lineRule="auto"/>
              <w:rPr>
                <w:rFonts w:ascii="Arial" w:hAnsi="Arial" w:cs="Arial"/>
                <w:b/>
                <w:noProof/>
                <w:sz w:val="20"/>
              </w:rPr>
            </w:pPr>
            <w:r w:rsidRPr="009B063C">
              <w:rPr>
                <w:rFonts w:ascii="Arial" w:eastAsia="Calibri" w:hAnsi="Arial" w:cs="Arial"/>
                <w:sz w:val="20"/>
              </w:rPr>
              <w:t xml:space="preserve">Primary School </w:t>
            </w:r>
          </w:p>
        </w:tc>
      </w:tr>
      <w:tr w:rsidR="002F4670" w:rsidRPr="009B063C" w:rsidTr="00C81FAA">
        <w:trPr>
          <w:trHeight w:val="505"/>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w:t>
            </w:r>
          </w:p>
        </w:tc>
        <w:tc>
          <w:tcPr>
            <w:tcW w:w="5386" w:type="dxa"/>
          </w:tcPr>
          <w:p w:rsidR="002F4670" w:rsidRPr="009B063C" w:rsidRDefault="001A4AFC" w:rsidP="00C81FAA">
            <w:pPr>
              <w:spacing w:after="0" w:line="480" w:lineRule="auto"/>
              <w:rPr>
                <w:rFonts w:ascii="Arial" w:hAnsi="Arial" w:cs="Arial"/>
                <w:color w:val="0000FF"/>
                <w:sz w:val="20"/>
              </w:rPr>
            </w:pPr>
            <w:hyperlink r:id="rId34" w:history="1">
              <w:r w:rsidR="002F4670" w:rsidRPr="009B063C">
                <w:rPr>
                  <w:rStyle w:val="Hiperligao"/>
                  <w:rFonts w:ascii="Arial" w:eastAsiaTheme="majorEastAsia" w:hAnsi="Arial" w:cs="Arial"/>
                  <w:sz w:val="20"/>
                </w:rPr>
                <w:t>http://www.coolkids.guarda.pt/</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14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35" w:history="1">
              <w:r w:rsidR="002F4670" w:rsidRPr="009B063C">
                <w:rPr>
                  <w:rStyle w:val="Hiperligao"/>
                  <w:rFonts w:ascii="Arial" w:eastAsiaTheme="majorEastAsia" w:hAnsi="Arial" w:cs="Arial"/>
                  <w:sz w:val="20"/>
                </w:rPr>
                <w:t>http://www.davcosta.com/</w:t>
              </w:r>
            </w:hyperlink>
          </w:p>
        </w:tc>
        <w:tc>
          <w:tcPr>
            <w:tcW w:w="1985" w:type="dxa"/>
            <w:hideMark/>
          </w:tcPr>
          <w:p w:rsidR="002F4670" w:rsidRPr="009B063C" w:rsidRDefault="002F4670" w:rsidP="00C81FAA">
            <w:pPr>
              <w:spacing w:after="0" w:line="480" w:lineRule="auto"/>
              <w:ind w:right="-6"/>
              <w:rPr>
                <w:rFonts w:ascii="Arial" w:hAnsi="Arial" w:cs="Arial"/>
                <w:sz w:val="20"/>
              </w:rPr>
            </w:pPr>
            <w:r w:rsidRPr="009B063C">
              <w:rPr>
                <w:rFonts w:ascii="Arial" w:eastAsia="Calibri" w:hAnsi="Arial" w:cs="Arial"/>
                <w:sz w:val="20"/>
              </w:rPr>
              <w:t>Primary School</w:t>
            </w:r>
          </w:p>
        </w:tc>
      </w:tr>
      <w:tr w:rsidR="002F4670" w:rsidRPr="009B063C" w:rsidTr="00C81FAA">
        <w:trPr>
          <w:trHeight w:val="14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w:t>
            </w:r>
          </w:p>
        </w:tc>
        <w:tc>
          <w:tcPr>
            <w:tcW w:w="5386" w:type="dxa"/>
            <w:hideMark/>
          </w:tcPr>
          <w:p w:rsidR="002F4670" w:rsidRPr="009B063C" w:rsidRDefault="001A4AFC" w:rsidP="00C81FAA">
            <w:pPr>
              <w:spacing w:after="0" w:line="480" w:lineRule="auto"/>
              <w:rPr>
                <w:rFonts w:ascii="Arial" w:hAnsi="Arial" w:cs="Arial"/>
                <w:color w:val="0000FF"/>
                <w:sz w:val="20"/>
              </w:rPr>
            </w:pPr>
            <w:hyperlink r:id="rId36" w:history="1">
              <w:r w:rsidR="002F4670" w:rsidRPr="009B063C">
                <w:rPr>
                  <w:rStyle w:val="Hiperligao"/>
                  <w:rFonts w:ascii="Arial" w:eastAsiaTheme="majorEastAsia" w:hAnsi="Arial" w:cs="Arial"/>
                  <w:sz w:val="20"/>
                </w:rPr>
                <w:t>http://nonio.eses.pt/fabulas/</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14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w:t>
            </w:r>
          </w:p>
        </w:tc>
        <w:tc>
          <w:tcPr>
            <w:tcW w:w="5386" w:type="dxa"/>
            <w:hideMark/>
          </w:tcPr>
          <w:p w:rsidR="002F4670" w:rsidRPr="009B063C" w:rsidRDefault="001A4AFC" w:rsidP="00C81FAA">
            <w:pPr>
              <w:spacing w:after="0" w:line="480" w:lineRule="auto"/>
              <w:rPr>
                <w:rFonts w:ascii="Arial" w:hAnsi="Arial" w:cs="Arial"/>
                <w:color w:val="0000FF"/>
                <w:sz w:val="20"/>
              </w:rPr>
            </w:pPr>
            <w:hyperlink r:id="rId37" w:history="1">
              <w:r w:rsidR="002F4670" w:rsidRPr="009B063C">
                <w:rPr>
                  <w:rStyle w:val="Hiperligao"/>
                  <w:rFonts w:ascii="Arial" w:eastAsiaTheme="majorEastAsia" w:hAnsi="Arial" w:cs="Arial"/>
                  <w:sz w:val="20"/>
                </w:rPr>
                <w:t>http://fichasprimeirociclo.no.sapo.pt/</w:t>
              </w:r>
            </w:hyperlink>
          </w:p>
        </w:tc>
        <w:tc>
          <w:tcPr>
            <w:tcW w:w="1985" w:type="dxa"/>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 xml:space="preserve">Primary School </w:t>
            </w:r>
          </w:p>
        </w:tc>
      </w:tr>
      <w:tr w:rsidR="002F4670" w:rsidRPr="009B063C" w:rsidTr="00C81FAA">
        <w:trPr>
          <w:trHeight w:val="14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6</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38" w:history="1">
              <w:r w:rsidR="002F4670" w:rsidRPr="009B063C">
                <w:rPr>
                  <w:rStyle w:val="Hiperligao"/>
                  <w:rFonts w:ascii="Arial" w:eastAsiaTheme="majorEastAsia" w:hAnsi="Arial" w:cs="Arial"/>
                  <w:sz w:val="20"/>
                </w:rPr>
                <w:t>http://www.cercifaf.org.pt/mosaico.edu/index.htm</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14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7</w:t>
            </w:r>
          </w:p>
        </w:tc>
        <w:tc>
          <w:tcPr>
            <w:tcW w:w="5386" w:type="dxa"/>
          </w:tcPr>
          <w:p w:rsidR="002F4670" w:rsidRPr="009B063C" w:rsidRDefault="001A4AFC" w:rsidP="00C81FAA">
            <w:pPr>
              <w:spacing w:after="0" w:line="480" w:lineRule="auto"/>
              <w:ind w:right="-6"/>
              <w:rPr>
                <w:rFonts w:ascii="Arial" w:hAnsi="Arial" w:cs="Arial"/>
                <w:bCs/>
                <w:color w:val="0000FF"/>
                <w:sz w:val="20"/>
              </w:rPr>
            </w:pPr>
            <w:hyperlink r:id="rId39" w:history="1">
              <w:r w:rsidR="002F4670" w:rsidRPr="009B063C">
                <w:rPr>
                  <w:rStyle w:val="Hiperligao"/>
                  <w:rFonts w:ascii="Arial" w:eastAsiaTheme="majorEastAsia" w:hAnsi="Arial" w:cs="Arial"/>
                  <w:bCs/>
                  <w:sz w:val="20"/>
                </w:rPr>
                <w:t>http://www.nossoamiguinho.pt/</w:t>
              </w:r>
            </w:hyperlink>
          </w:p>
        </w:tc>
        <w:tc>
          <w:tcPr>
            <w:tcW w:w="1985" w:type="dxa"/>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 xml:space="preserve">Primary School </w:t>
            </w:r>
          </w:p>
        </w:tc>
      </w:tr>
      <w:tr w:rsidR="002F4670" w:rsidRPr="009B063C" w:rsidTr="00C81FAA">
        <w:trPr>
          <w:trHeight w:val="14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8</w:t>
            </w:r>
          </w:p>
        </w:tc>
        <w:tc>
          <w:tcPr>
            <w:tcW w:w="5386" w:type="dxa"/>
          </w:tcPr>
          <w:p w:rsidR="002F4670" w:rsidRPr="009B063C" w:rsidRDefault="001A4AFC" w:rsidP="00C81FAA">
            <w:pPr>
              <w:spacing w:after="0" w:line="480" w:lineRule="auto"/>
              <w:rPr>
                <w:rFonts w:ascii="Arial" w:hAnsi="Arial" w:cs="Arial"/>
                <w:noProof/>
                <w:color w:val="0000FF"/>
                <w:sz w:val="20"/>
              </w:rPr>
            </w:pPr>
            <w:hyperlink r:id="rId40" w:history="1">
              <w:r w:rsidR="002F4670" w:rsidRPr="009B063C">
                <w:rPr>
                  <w:rStyle w:val="Hiperligao"/>
                  <w:rFonts w:ascii="Arial" w:eastAsiaTheme="majorEastAsia" w:hAnsi="Arial" w:cs="Arial"/>
                  <w:sz w:val="20"/>
                </w:rPr>
                <w:t>http://www.prof2000.pt/users/jsaraiva/</w:t>
              </w:r>
            </w:hyperlink>
          </w:p>
        </w:tc>
        <w:tc>
          <w:tcPr>
            <w:tcW w:w="1985" w:type="dxa"/>
          </w:tcPr>
          <w:p w:rsidR="002F4670" w:rsidRPr="009B063C" w:rsidRDefault="002F4670" w:rsidP="00C81FAA">
            <w:pPr>
              <w:spacing w:after="0" w:line="480" w:lineRule="auto"/>
              <w:rPr>
                <w:rFonts w:ascii="Arial" w:hAnsi="Arial" w:cs="Arial"/>
                <w:b/>
                <w:noProof/>
                <w:sz w:val="20"/>
              </w:rPr>
            </w:pPr>
            <w:r w:rsidRPr="009B063C">
              <w:rPr>
                <w:rFonts w:ascii="Arial" w:eastAsia="Calibri" w:hAnsi="Arial" w:cs="Arial"/>
                <w:sz w:val="20"/>
              </w:rPr>
              <w:t xml:space="preserve">Primary School </w:t>
            </w:r>
          </w:p>
        </w:tc>
      </w:tr>
      <w:tr w:rsidR="002F4670" w:rsidRPr="009B063C" w:rsidTr="00C81FAA">
        <w:trPr>
          <w:trHeight w:val="460"/>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9</w:t>
            </w:r>
          </w:p>
        </w:tc>
        <w:tc>
          <w:tcPr>
            <w:tcW w:w="5386" w:type="dxa"/>
          </w:tcPr>
          <w:p w:rsidR="002F4670" w:rsidRPr="009B063C" w:rsidRDefault="001A4AFC" w:rsidP="00C81FAA">
            <w:pPr>
              <w:spacing w:after="0" w:line="480" w:lineRule="auto"/>
              <w:rPr>
                <w:rFonts w:ascii="Arial" w:hAnsi="Arial" w:cs="Arial"/>
                <w:noProof/>
                <w:color w:val="0000FF"/>
                <w:sz w:val="20"/>
              </w:rPr>
            </w:pPr>
            <w:hyperlink r:id="rId41" w:history="1">
              <w:r w:rsidR="002F4670" w:rsidRPr="009B063C">
                <w:rPr>
                  <w:rStyle w:val="Hiperligao"/>
                  <w:rFonts w:ascii="Arial" w:eastAsiaTheme="majorEastAsia" w:hAnsi="Arial" w:cs="Arial"/>
                  <w:sz w:val="20"/>
                </w:rPr>
                <w:t>http://www.prof2000.pt/users/jotave/fichas/</w:t>
              </w:r>
            </w:hyperlink>
          </w:p>
        </w:tc>
        <w:tc>
          <w:tcPr>
            <w:tcW w:w="1985" w:type="dxa"/>
          </w:tcPr>
          <w:p w:rsidR="002F4670" w:rsidRPr="009B063C" w:rsidRDefault="002F4670" w:rsidP="00C81FAA">
            <w:pPr>
              <w:spacing w:after="0" w:line="480" w:lineRule="auto"/>
              <w:rPr>
                <w:rFonts w:ascii="Arial" w:hAnsi="Arial" w:cs="Arial"/>
                <w:b/>
                <w:noProof/>
                <w:sz w:val="20"/>
              </w:rPr>
            </w:pPr>
            <w:r w:rsidRPr="009B063C">
              <w:rPr>
                <w:rFonts w:ascii="Arial" w:eastAsia="Calibri" w:hAnsi="Arial" w:cs="Arial"/>
                <w:sz w:val="20"/>
              </w:rPr>
              <w:t xml:space="preserve">Primary School </w:t>
            </w:r>
          </w:p>
        </w:tc>
      </w:tr>
      <w:tr w:rsidR="002F4670" w:rsidRPr="009B063C" w:rsidTr="00C81FAA">
        <w:trPr>
          <w:trHeight w:val="449"/>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10</w:t>
            </w:r>
          </w:p>
        </w:tc>
        <w:tc>
          <w:tcPr>
            <w:tcW w:w="5386" w:type="dxa"/>
          </w:tcPr>
          <w:p w:rsidR="002F4670" w:rsidRPr="009B063C" w:rsidRDefault="001A4AFC" w:rsidP="00C81FAA">
            <w:pPr>
              <w:spacing w:after="0" w:line="480" w:lineRule="auto"/>
              <w:ind w:right="-6"/>
              <w:rPr>
                <w:rFonts w:ascii="Arial" w:hAnsi="Arial" w:cs="Arial"/>
                <w:color w:val="0000FF"/>
                <w:sz w:val="20"/>
                <w:u w:val="single"/>
              </w:rPr>
            </w:pPr>
            <w:hyperlink r:id="rId42" w:history="1">
              <w:r w:rsidR="002F4670" w:rsidRPr="009B063C">
                <w:rPr>
                  <w:rStyle w:val="Hiperligao"/>
                  <w:rFonts w:ascii="Arial" w:eastAsiaTheme="majorEastAsia" w:hAnsi="Arial" w:cs="Arial"/>
                  <w:sz w:val="20"/>
                </w:rPr>
                <w:t>http://www.prof2000.pt/users/rosaritos/testes/index.htm</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460"/>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11</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43" w:history="1">
              <w:r w:rsidR="002F4670" w:rsidRPr="009B063C">
                <w:rPr>
                  <w:rStyle w:val="Hiperligao"/>
                  <w:rFonts w:ascii="Arial" w:eastAsiaTheme="majorEastAsia" w:hAnsi="Arial" w:cs="Arial"/>
                  <w:sz w:val="20"/>
                </w:rPr>
                <w:t>http://quadradomagico.no.sapo.pt/</w:t>
              </w:r>
            </w:hyperlink>
          </w:p>
        </w:tc>
        <w:tc>
          <w:tcPr>
            <w:tcW w:w="1985" w:type="dxa"/>
            <w:hideMark/>
          </w:tcPr>
          <w:p w:rsidR="002F4670" w:rsidRPr="009B063C" w:rsidRDefault="002F4670" w:rsidP="00C81FAA">
            <w:pPr>
              <w:spacing w:after="0" w:line="480" w:lineRule="auto"/>
              <w:rPr>
                <w:rFonts w:ascii="Arial" w:hAnsi="Arial" w:cs="Arial"/>
                <w:color w:val="FF0000"/>
                <w:sz w:val="20"/>
              </w:rPr>
            </w:pPr>
            <w:r w:rsidRPr="009B063C">
              <w:rPr>
                <w:rFonts w:ascii="Arial" w:eastAsia="Calibri" w:hAnsi="Arial" w:cs="Arial"/>
                <w:sz w:val="20"/>
              </w:rPr>
              <w:t>Primary School</w:t>
            </w:r>
          </w:p>
        </w:tc>
      </w:tr>
      <w:tr w:rsidR="002F4670" w:rsidRPr="009B063C" w:rsidTr="00C81FAA">
        <w:trPr>
          <w:trHeight w:val="460"/>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12</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44" w:history="1">
              <w:r w:rsidR="002F4670" w:rsidRPr="009B063C">
                <w:rPr>
                  <w:rStyle w:val="Hiperligao"/>
                  <w:rFonts w:ascii="Arial" w:eastAsiaTheme="majorEastAsia" w:hAnsi="Arial" w:cs="Arial"/>
                  <w:sz w:val="20"/>
                </w:rPr>
                <w:t>http://www.quadroegiz.com/p_2.htm</w:t>
              </w:r>
            </w:hyperlink>
          </w:p>
        </w:tc>
        <w:tc>
          <w:tcPr>
            <w:tcW w:w="1985" w:type="dxa"/>
          </w:tcPr>
          <w:p w:rsidR="002F4670" w:rsidRPr="009B063C" w:rsidRDefault="002F4670" w:rsidP="00C81FAA">
            <w:pPr>
              <w:spacing w:after="0" w:line="480" w:lineRule="auto"/>
              <w:ind w:right="-6"/>
              <w:rPr>
                <w:rFonts w:ascii="Arial" w:hAnsi="Arial" w:cs="Arial"/>
                <w:sz w:val="20"/>
              </w:rPr>
            </w:pPr>
            <w:r w:rsidRPr="009B063C">
              <w:rPr>
                <w:rFonts w:ascii="Arial" w:eastAsia="Calibri" w:hAnsi="Arial" w:cs="Arial"/>
                <w:sz w:val="20"/>
              </w:rPr>
              <w:t xml:space="preserve">Primary School </w:t>
            </w:r>
          </w:p>
        </w:tc>
      </w:tr>
      <w:tr w:rsidR="002F4670" w:rsidRPr="009B063C" w:rsidTr="00C81FAA">
        <w:trPr>
          <w:trHeight w:val="460"/>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13</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45" w:history="1">
              <w:r w:rsidR="002F4670" w:rsidRPr="009B063C">
                <w:rPr>
                  <w:rStyle w:val="Hiperligao"/>
                  <w:rFonts w:ascii="Arial" w:eastAsiaTheme="majorEastAsia" w:hAnsi="Arial" w:cs="Arial"/>
                  <w:sz w:val="20"/>
                </w:rPr>
                <w:t>http://recreio.no.sapo.pt/main.htm</w:t>
              </w:r>
            </w:hyperlink>
          </w:p>
        </w:tc>
        <w:tc>
          <w:tcPr>
            <w:tcW w:w="1985" w:type="dxa"/>
          </w:tcPr>
          <w:p w:rsidR="002F4670" w:rsidRPr="009B063C" w:rsidRDefault="002F4670" w:rsidP="00C81FAA">
            <w:pPr>
              <w:spacing w:after="0" w:line="480" w:lineRule="auto"/>
              <w:rPr>
                <w:rFonts w:ascii="Arial" w:hAnsi="Arial" w:cs="Arial"/>
                <w:color w:val="FF0000"/>
                <w:sz w:val="20"/>
              </w:rPr>
            </w:pPr>
            <w:r w:rsidRPr="009B063C">
              <w:rPr>
                <w:rFonts w:ascii="Arial" w:eastAsia="Calibri" w:hAnsi="Arial" w:cs="Arial"/>
                <w:sz w:val="20"/>
              </w:rPr>
              <w:t xml:space="preserve">Primary School </w:t>
            </w:r>
          </w:p>
        </w:tc>
      </w:tr>
      <w:tr w:rsidR="002F4670" w:rsidRPr="009B063C" w:rsidTr="00C81FAA">
        <w:trPr>
          <w:trHeight w:val="225"/>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14</w:t>
            </w:r>
          </w:p>
        </w:tc>
        <w:tc>
          <w:tcPr>
            <w:tcW w:w="5386" w:type="dxa"/>
            <w:hideMark/>
          </w:tcPr>
          <w:p w:rsidR="002F4670" w:rsidRPr="009B063C" w:rsidRDefault="001A4AFC" w:rsidP="00C81FAA">
            <w:pPr>
              <w:spacing w:after="0" w:line="480" w:lineRule="auto"/>
              <w:rPr>
                <w:rFonts w:ascii="Arial" w:hAnsi="Arial" w:cs="Arial"/>
                <w:color w:val="0000FF"/>
                <w:sz w:val="20"/>
              </w:rPr>
            </w:pPr>
            <w:hyperlink r:id="rId46" w:history="1">
              <w:r w:rsidR="002F4670" w:rsidRPr="009B063C">
                <w:rPr>
                  <w:rStyle w:val="Hiperligao"/>
                  <w:rFonts w:ascii="Arial" w:eastAsiaTheme="majorEastAsia" w:hAnsi="Arial" w:cs="Arial"/>
                  <w:sz w:val="20"/>
                </w:rPr>
                <w:t>http://recursoseducativos.no.sapo.pt/</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437"/>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15</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47" w:history="1">
              <w:r w:rsidR="002F4670" w:rsidRPr="009B063C">
                <w:rPr>
                  <w:rStyle w:val="Hiperligao"/>
                  <w:rFonts w:ascii="Arial" w:eastAsiaTheme="majorEastAsia" w:hAnsi="Arial" w:cs="Arial"/>
                  <w:sz w:val="20"/>
                </w:rPr>
                <w:t>http://susanajesus.no.sapo.pt/</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268"/>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16</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48" w:history="1">
              <w:r w:rsidR="002F4670" w:rsidRPr="009B063C">
                <w:rPr>
                  <w:rStyle w:val="Hiperligao"/>
                  <w:rFonts w:ascii="Arial" w:eastAsiaTheme="majorEastAsia" w:hAnsi="Arial" w:cs="Arial"/>
                  <w:sz w:val="20"/>
                </w:rPr>
                <w:t>http://zonix.no.sapo.pt/</w:t>
              </w:r>
            </w:hyperlink>
            <w:r w:rsidR="002F4670">
              <w:rPr>
                <w:rFonts w:ascii="Arial" w:hAnsi="Arial" w:cs="Arial"/>
                <w:color w:val="0000FF"/>
                <w:sz w:val="20"/>
              </w:rPr>
              <w:t xml:space="preserve"> </w:t>
            </w:r>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50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17</w:t>
            </w:r>
          </w:p>
        </w:tc>
        <w:tc>
          <w:tcPr>
            <w:tcW w:w="5386" w:type="dxa"/>
            <w:hideMark/>
          </w:tcPr>
          <w:p w:rsidR="002F4670" w:rsidRPr="009B063C" w:rsidRDefault="001A4AFC" w:rsidP="00C81FAA">
            <w:pPr>
              <w:spacing w:after="0" w:line="480" w:lineRule="auto"/>
              <w:ind w:right="-6"/>
              <w:rPr>
                <w:rFonts w:ascii="Arial" w:hAnsi="Arial" w:cs="Arial"/>
                <w:color w:val="0000FF"/>
                <w:sz w:val="20"/>
              </w:rPr>
            </w:pPr>
            <w:hyperlink r:id="rId49" w:history="1">
              <w:r w:rsidR="002F4670" w:rsidRPr="009B063C">
                <w:rPr>
                  <w:rStyle w:val="Hiperligao"/>
                  <w:rFonts w:ascii="Arial" w:eastAsiaTheme="majorEastAsia" w:hAnsi="Arial" w:cs="Arial"/>
                  <w:sz w:val="20"/>
                </w:rPr>
                <w:t>http://www.prof2000.pt/users/cfpoa/jogosinfantis/</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437"/>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18</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50" w:history="1">
              <w:r w:rsidR="002F4670" w:rsidRPr="009B063C">
                <w:rPr>
                  <w:rStyle w:val="Hiperligao"/>
                  <w:rFonts w:ascii="Arial" w:eastAsiaTheme="majorEastAsia" w:hAnsi="Arial" w:cs="Arial"/>
                  <w:sz w:val="20"/>
                </w:rPr>
                <w:t>http://www.prof2000.pt/users/img/Matematica.htm</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503"/>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19</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51" w:history="1">
              <w:r w:rsidR="002F4670" w:rsidRPr="009B063C">
                <w:rPr>
                  <w:rStyle w:val="Hiperligao"/>
                  <w:rFonts w:ascii="Arial" w:eastAsiaTheme="majorEastAsia" w:hAnsi="Arial" w:cs="Arial"/>
                  <w:sz w:val="20"/>
                </w:rPr>
                <w:t>http://arquivo.ese.ips.pt/abolina/index.html</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391"/>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20</w:t>
            </w:r>
          </w:p>
        </w:tc>
        <w:tc>
          <w:tcPr>
            <w:tcW w:w="5386" w:type="dxa"/>
          </w:tcPr>
          <w:p w:rsidR="002F4670" w:rsidRPr="009B063C" w:rsidRDefault="001A4AFC" w:rsidP="00C81FAA">
            <w:pPr>
              <w:spacing w:after="0" w:line="480" w:lineRule="auto"/>
              <w:ind w:right="-6"/>
              <w:rPr>
                <w:rFonts w:ascii="Arial" w:hAnsi="Arial" w:cs="Arial"/>
                <w:color w:val="0000FF"/>
                <w:sz w:val="20"/>
              </w:rPr>
            </w:pPr>
            <w:hyperlink r:id="rId52" w:history="1">
              <w:r w:rsidR="002F4670" w:rsidRPr="009B063C">
                <w:rPr>
                  <w:rStyle w:val="Hiperligao"/>
                  <w:rFonts w:ascii="Arial" w:eastAsiaTheme="majorEastAsia" w:hAnsi="Arial" w:cs="Arial"/>
                  <w:sz w:val="20"/>
                </w:rPr>
                <w:t>http://decalhetaforma.wix.com/recursoseducativos</w:t>
              </w:r>
            </w:hyperlink>
          </w:p>
        </w:tc>
        <w:tc>
          <w:tcPr>
            <w:tcW w:w="1985" w:type="dxa"/>
            <w:hideMark/>
          </w:tcPr>
          <w:p w:rsidR="002F4670" w:rsidRPr="009B063C" w:rsidRDefault="002F4670" w:rsidP="00C81FAA">
            <w:pPr>
              <w:spacing w:after="0" w:line="480" w:lineRule="auto"/>
              <w:rPr>
                <w:rFonts w:ascii="Arial" w:hAnsi="Arial" w:cs="Arial"/>
                <w:sz w:val="20"/>
              </w:rPr>
            </w:pPr>
            <w:r w:rsidRPr="009B063C">
              <w:rPr>
                <w:rFonts w:ascii="Arial" w:eastAsia="Calibri" w:hAnsi="Arial" w:cs="Arial"/>
                <w:sz w:val="20"/>
              </w:rPr>
              <w:t>Primary School</w:t>
            </w:r>
          </w:p>
        </w:tc>
      </w:tr>
      <w:tr w:rsidR="002F4670" w:rsidRPr="009B063C" w:rsidTr="00C81FAA">
        <w:trPr>
          <w:trHeight w:val="498"/>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21</w:t>
            </w:r>
          </w:p>
        </w:tc>
        <w:tc>
          <w:tcPr>
            <w:tcW w:w="5386" w:type="dxa"/>
            <w:hideMark/>
          </w:tcPr>
          <w:p w:rsidR="002F4670" w:rsidRPr="009B063C"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z w:val="20"/>
              </w:rPr>
            </w:pPr>
            <w:hyperlink r:id="rId53" w:history="1">
              <w:r w:rsidR="002F4670" w:rsidRPr="009B063C">
                <w:rPr>
                  <w:rStyle w:val="Hiperligao"/>
                  <w:rFonts w:ascii="Arial" w:eastAsiaTheme="majorEastAsia" w:hAnsi="Arial" w:cs="Arial"/>
                  <w:sz w:val="20"/>
                </w:rPr>
                <w:t>http://www.prof2000.pt/users/aabrantes/</w:t>
              </w:r>
            </w:hyperlink>
          </w:p>
        </w:tc>
        <w:tc>
          <w:tcPr>
            <w:tcW w:w="1985" w:type="dxa"/>
          </w:tcPr>
          <w:p w:rsidR="002F4670" w:rsidRPr="009B063C" w:rsidRDefault="002F4670" w:rsidP="00C81FAA">
            <w:pPr>
              <w:spacing w:after="0" w:line="480" w:lineRule="auto"/>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22</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pacing w:val="-3"/>
                <w:sz w:val="20"/>
                <w:u w:val="single"/>
              </w:rPr>
            </w:pPr>
            <w:hyperlink r:id="rId54" w:history="1">
              <w:r w:rsidR="002F4670" w:rsidRPr="009B063C">
                <w:rPr>
                  <w:rStyle w:val="Hiperligao"/>
                  <w:rFonts w:ascii="Arial" w:eastAsiaTheme="majorEastAsia" w:hAnsi="Arial" w:cs="Arial"/>
                  <w:spacing w:val="-3"/>
                  <w:sz w:val="20"/>
                </w:rPr>
                <w:t>http://omeubau.net/</w:t>
              </w:r>
            </w:hyperlink>
          </w:p>
        </w:tc>
        <w:tc>
          <w:tcPr>
            <w:tcW w:w="1985" w:type="dxa"/>
          </w:tcPr>
          <w:p w:rsidR="002F4670" w:rsidRPr="00514EE5" w:rsidRDefault="002F4670" w:rsidP="00C81FAA">
            <w:pPr>
              <w:spacing w:after="0" w:line="480" w:lineRule="auto"/>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tcBorders>
              <w:bottom w:val="single" w:sz="18" w:space="0" w:color="auto"/>
            </w:tcBorders>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23</w:t>
            </w:r>
          </w:p>
        </w:tc>
        <w:tc>
          <w:tcPr>
            <w:tcW w:w="5386" w:type="dxa"/>
            <w:tcBorders>
              <w:bottom w:val="single" w:sz="18" w:space="0" w:color="auto"/>
            </w:tcBorders>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eastAsiaTheme="majorEastAsia" w:hAnsi="Arial" w:cs="Arial"/>
                <w:color w:val="0000FF"/>
                <w:sz w:val="20"/>
                <w:u w:val="single"/>
              </w:rPr>
            </w:pPr>
            <w:hyperlink r:id="rId55" w:history="1">
              <w:r w:rsidR="002F4670" w:rsidRPr="009B063C">
                <w:rPr>
                  <w:rStyle w:val="Hiperligao"/>
                  <w:rFonts w:ascii="Arial" w:eastAsiaTheme="majorEastAsia" w:hAnsi="Arial" w:cs="Arial"/>
                  <w:sz w:val="20"/>
                </w:rPr>
                <w:t>http://pedronoia.net/</w:t>
              </w:r>
            </w:hyperlink>
          </w:p>
        </w:tc>
        <w:tc>
          <w:tcPr>
            <w:tcW w:w="1985" w:type="dxa"/>
            <w:tcBorders>
              <w:bottom w:val="single" w:sz="18" w:space="0" w:color="auto"/>
            </w:tcBorders>
            <w:hideMark/>
          </w:tcPr>
          <w:p w:rsidR="002F4670" w:rsidRPr="009B063C" w:rsidRDefault="002F4670" w:rsidP="00C81FAA">
            <w:pPr>
              <w:spacing w:after="0" w:line="480" w:lineRule="auto"/>
              <w:rPr>
                <w:rFonts w:ascii="Arial" w:hAnsi="Arial" w:cs="Arial"/>
                <w:noProof/>
                <w:sz w:val="20"/>
              </w:rPr>
            </w:pPr>
            <w:r w:rsidRPr="009B063C">
              <w:rPr>
                <w:rFonts w:ascii="Arial" w:hAnsi="Arial" w:cs="Arial"/>
                <w:noProof/>
                <w:sz w:val="20"/>
              </w:rPr>
              <w:t>High School</w:t>
            </w:r>
          </w:p>
        </w:tc>
      </w:tr>
    </w:tbl>
    <w:p w:rsidR="002F4670" w:rsidRDefault="002F4670" w:rsidP="002F4670">
      <w:pPr>
        <w:spacing w:line="480" w:lineRule="auto"/>
        <w:rPr>
          <w:rFonts w:ascii="Arial" w:hAnsi="Arial" w:cs="Arial"/>
          <w:sz w:val="24"/>
          <w:szCs w:val="24"/>
        </w:rPr>
      </w:pPr>
    </w:p>
    <w:tbl>
      <w:tblPr>
        <w:tblStyle w:val="TableGrid1"/>
        <w:tblW w:w="83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59"/>
        <w:gridCol w:w="5386"/>
        <w:gridCol w:w="1985"/>
      </w:tblGrid>
      <w:tr w:rsidR="002F4670" w:rsidRPr="009B063C" w:rsidTr="00C81FAA">
        <w:trPr>
          <w:trHeight w:val="143"/>
        </w:trPr>
        <w:tc>
          <w:tcPr>
            <w:tcW w:w="959"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color w:val="1F497D" w:themeColor="text2"/>
                <w:sz w:val="20"/>
              </w:rPr>
            </w:pPr>
          </w:p>
        </w:tc>
        <w:tc>
          <w:tcPr>
            <w:tcW w:w="5386"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sz w:val="20"/>
              </w:rPr>
            </w:pPr>
          </w:p>
          <w:p w:rsidR="002F4670" w:rsidRPr="009B063C" w:rsidRDefault="002F4670" w:rsidP="00377BEB">
            <w:pPr>
              <w:spacing w:after="0" w:line="480" w:lineRule="auto"/>
              <w:jc w:val="left"/>
              <w:rPr>
                <w:rFonts w:ascii="Arial" w:hAnsi="Arial" w:cs="Arial"/>
                <w:b/>
                <w:noProof/>
                <w:sz w:val="20"/>
              </w:rPr>
            </w:pPr>
            <w:r w:rsidRPr="009B063C">
              <w:rPr>
                <w:rFonts w:ascii="Arial" w:hAnsi="Arial" w:cs="Arial"/>
                <w:b/>
                <w:noProof/>
                <w:sz w:val="20"/>
              </w:rPr>
              <w:t>website adress</w:t>
            </w:r>
          </w:p>
        </w:tc>
        <w:tc>
          <w:tcPr>
            <w:tcW w:w="1985"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sz w:val="20"/>
              </w:rPr>
            </w:pPr>
          </w:p>
          <w:p w:rsidR="002F4670" w:rsidRPr="009B063C" w:rsidRDefault="002F4670" w:rsidP="00C81FAA">
            <w:pPr>
              <w:spacing w:after="0" w:line="480" w:lineRule="auto"/>
              <w:jc w:val="center"/>
              <w:rPr>
                <w:rFonts w:ascii="Arial" w:hAnsi="Arial" w:cs="Arial"/>
                <w:b/>
                <w:noProof/>
                <w:sz w:val="20"/>
              </w:rPr>
            </w:pPr>
            <w:r w:rsidRPr="009B063C">
              <w:rPr>
                <w:rFonts w:ascii="Arial" w:hAnsi="Arial" w:cs="Arial"/>
                <w:b/>
                <w:noProof/>
                <w:sz w:val="20"/>
              </w:rPr>
              <w:t>Degree</w:t>
            </w:r>
          </w:p>
        </w:tc>
      </w:tr>
      <w:tr w:rsidR="002F4670" w:rsidRPr="009B063C" w:rsidTr="00C81FAA">
        <w:tc>
          <w:tcPr>
            <w:tcW w:w="959" w:type="dxa"/>
            <w:tcBorders>
              <w:top w:val="single" w:sz="18" w:space="0" w:color="auto"/>
            </w:tcBorders>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24</w:t>
            </w:r>
          </w:p>
        </w:tc>
        <w:tc>
          <w:tcPr>
            <w:tcW w:w="5386" w:type="dxa"/>
            <w:tcBorders>
              <w:top w:val="single" w:sz="18" w:space="0" w:color="auto"/>
            </w:tcBorders>
          </w:tcPr>
          <w:p w:rsidR="002F4670" w:rsidRPr="00514EE5" w:rsidRDefault="001A4AFC" w:rsidP="00C81FAA">
            <w:pPr>
              <w:spacing w:after="0" w:line="480" w:lineRule="auto"/>
              <w:ind w:right="-6"/>
              <w:rPr>
                <w:rFonts w:ascii="Arial" w:hAnsi="Arial" w:cs="Arial"/>
                <w:color w:val="0000FF"/>
                <w:sz w:val="20"/>
              </w:rPr>
            </w:pPr>
            <w:hyperlink r:id="rId56" w:history="1">
              <w:r w:rsidR="002F4670" w:rsidRPr="009B063C">
                <w:rPr>
                  <w:rStyle w:val="Hiperligao"/>
                  <w:rFonts w:ascii="Arial" w:eastAsiaTheme="majorEastAsia" w:hAnsi="Arial" w:cs="Arial"/>
                  <w:sz w:val="20"/>
                </w:rPr>
                <w:t>http://arturrosa81.no.sapo.pt/</w:t>
              </w:r>
            </w:hyperlink>
          </w:p>
        </w:tc>
        <w:tc>
          <w:tcPr>
            <w:tcW w:w="1985" w:type="dxa"/>
            <w:tcBorders>
              <w:top w:val="single" w:sz="18" w:space="0" w:color="auto"/>
            </w:tcBorders>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rPr>
          <w:trHeight w:val="468"/>
        </w:trPr>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25</w:t>
            </w:r>
          </w:p>
        </w:tc>
        <w:tc>
          <w:tcPr>
            <w:tcW w:w="5386" w:type="dxa"/>
          </w:tcPr>
          <w:p w:rsidR="002F4670" w:rsidRPr="00514EE5" w:rsidRDefault="001A4AFC" w:rsidP="00C81FAA">
            <w:pPr>
              <w:spacing w:after="0" w:line="480" w:lineRule="auto"/>
              <w:ind w:right="-6"/>
              <w:rPr>
                <w:rFonts w:ascii="Arial" w:hAnsi="Arial" w:cs="Arial"/>
                <w:color w:val="0000FF"/>
                <w:spacing w:val="-3"/>
                <w:sz w:val="20"/>
              </w:rPr>
            </w:pPr>
            <w:hyperlink r:id="rId57" w:history="1">
              <w:r w:rsidR="002F4670" w:rsidRPr="00604F74">
                <w:rPr>
                  <w:rStyle w:val="Hiperligao"/>
                  <w:rFonts w:ascii="Arial" w:eastAsiaTheme="majorEastAsia" w:hAnsi="Arial" w:cs="Arial"/>
                  <w:spacing w:val="-3"/>
                  <w:sz w:val="20"/>
                </w:rPr>
                <w:t>http://www.prof2000.pt/users/roliveira0/</w:t>
              </w:r>
            </w:hyperlink>
          </w:p>
        </w:tc>
        <w:tc>
          <w:tcPr>
            <w:tcW w:w="1985"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26</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pacing w:val="-3"/>
                <w:sz w:val="20"/>
              </w:rPr>
            </w:pPr>
            <w:hyperlink r:id="rId58" w:history="1">
              <w:r w:rsidR="002F4670" w:rsidRPr="009B063C">
                <w:rPr>
                  <w:rStyle w:val="Hiperligao"/>
                  <w:rFonts w:ascii="Arial" w:eastAsiaTheme="majorEastAsia" w:hAnsi="Arial" w:cs="Arial"/>
                  <w:spacing w:val="-3"/>
                  <w:sz w:val="20"/>
                </w:rPr>
                <w:t>http://profs.ccems.pt/RosaFerreira/</w:t>
              </w:r>
            </w:hyperlink>
          </w:p>
        </w:tc>
        <w:tc>
          <w:tcPr>
            <w:tcW w:w="1985"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27</w:t>
            </w:r>
          </w:p>
        </w:tc>
        <w:tc>
          <w:tcPr>
            <w:tcW w:w="5386" w:type="dxa"/>
            <w:hideMark/>
          </w:tcPr>
          <w:p w:rsidR="002F4670" w:rsidRPr="009B063C" w:rsidRDefault="001A4AFC" w:rsidP="00C81FAA">
            <w:pPr>
              <w:spacing w:after="0" w:line="480" w:lineRule="auto"/>
              <w:rPr>
                <w:rFonts w:ascii="Arial" w:hAnsi="Arial" w:cs="Arial"/>
                <w:color w:val="0000FF"/>
                <w:spacing w:val="-3"/>
                <w:sz w:val="20"/>
              </w:rPr>
            </w:pPr>
            <w:hyperlink r:id="rId59" w:history="1">
              <w:r w:rsidR="002F4670" w:rsidRPr="009B063C">
                <w:rPr>
                  <w:rStyle w:val="Hiperligao"/>
                  <w:rFonts w:ascii="Arial" w:eastAsiaTheme="majorEastAsia" w:hAnsi="Arial" w:cs="Arial"/>
                  <w:spacing w:val="-3"/>
                  <w:sz w:val="20"/>
                </w:rPr>
                <w:t>http://mat.absolutamente.net/</w:t>
              </w:r>
            </w:hyperlink>
          </w:p>
        </w:tc>
        <w:tc>
          <w:tcPr>
            <w:tcW w:w="1985" w:type="dxa"/>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28</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pacing w:val="-3"/>
                <w:sz w:val="20"/>
              </w:rPr>
            </w:pPr>
            <w:hyperlink r:id="rId60" w:history="1">
              <w:r w:rsidR="002F4670" w:rsidRPr="009B063C">
                <w:rPr>
                  <w:rStyle w:val="Hiperligao"/>
                  <w:rFonts w:ascii="Arial" w:eastAsiaTheme="majorEastAsia" w:hAnsi="Arial" w:cs="Arial"/>
                  <w:spacing w:val="-3"/>
                  <w:sz w:val="20"/>
                </w:rPr>
                <w:t>http://www.prof2000.pt/users/lpa/</w:t>
              </w:r>
            </w:hyperlink>
          </w:p>
        </w:tc>
        <w:tc>
          <w:tcPr>
            <w:tcW w:w="1985" w:type="dxa"/>
            <w:hideMark/>
          </w:tcPr>
          <w:p w:rsidR="002F4670" w:rsidRPr="00514EE5"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29</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pacing w:val="-3"/>
                <w:sz w:val="20"/>
              </w:rPr>
            </w:pPr>
            <w:hyperlink r:id="rId61" w:history="1">
              <w:r w:rsidR="002F4670" w:rsidRPr="009B063C">
                <w:rPr>
                  <w:rStyle w:val="Hiperligao"/>
                  <w:rFonts w:ascii="Arial" w:eastAsiaTheme="majorEastAsia" w:hAnsi="Arial" w:cs="Arial"/>
                  <w:spacing w:val="-3"/>
                  <w:sz w:val="20"/>
                </w:rPr>
                <w:t>http://zepaulo.planetaclix.pt/</w:t>
              </w:r>
            </w:hyperlink>
          </w:p>
        </w:tc>
        <w:tc>
          <w:tcPr>
            <w:tcW w:w="1985"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30</w:t>
            </w:r>
          </w:p>
        </w:tc>
        <w:tc>
          <w:tcPr>
            <w:tcW w:w="5386" w:type="dxa"/>
            <w:hideMark/>
          </w:tcPr>
          <w:p w:rsidR="002F4670" w:rsidRPr="009B063C" w:rsidRDefault="001A4AFC" w:rsidP="00C81FAA">
            <w:pPr>
              <w:spacing w:after="0" w:line="480" w:lineRule="auto"/>
              <w:rPr>
                <w:rFonts w:ascii="Arial" w:hAnsi="Arial" w:cs="Arial"/>
                <w:color w:val="0000FF"/>
                <w:sz w:val="20"/>
              </w:rPr>
            </w:pPr>
            <w:hyperlink r:id="rId62" w:history="1">
              <w:r w:rsidR="002F4670" w:rsidRPr="009B063C">
                <w:rPr>
                  <w:rStyle w:val="Hiperligao"/>
                  <w:rFonts w:ascii="Arial" w:eastAsiaTheme="majorEastAsia" w:hAnsi="Arial" w:cs="Arial"/>
                  <w:sz w:val="20"/>
                </w:rPr>
                <w:t>http://www.prof2000.pt/users/luar/e12/</w:t>
              </w:r>
            </w:hyperlink>
          </w:p>
        </w:tc>
        <w:tc>
          <w:tcPr>
            <w:tcW w:w="1985"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31</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pacing w:val="-3"/>
                <w:sz w:val="20"/>
              </w:rPr>
            </w:pPr>
            <w:hyperlink r:id="rId63" w:history="1">
              <w:r w:rsidR="002F4670" w:rsidRPr="009B063C">
                <w:rPr>
                  <w:rStyle w:val="Hiperligao"/>
                  <w:rFonts w:ascii="Arial" w:eastAsiaTheme="majorEastAsia" w:hAnsi="Arial" w:cs="Arial"/>
                  <w:spacing w:val="-3"/>
                  <w:sz w:val="20"/>
                </w:rPr>
                <w:t>http://www.prof2000.pt/users/lebre/af/</w:t>
              </w:r>
            </w:hyperlink>
          </w:p>
        </w:tc>
        <w:tc>
          <w:tcPr>
            <w:tcW w:w="1985"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32</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pacing w:val="-3"/>
                <w:sz w:val="20"/>
              </w:rPr>
            </w:pPr>
            <w:hyperlink r:id="rId64" w:history="1">
              <w:r w:rsidR="002F4670" w:rsidRPr="009B063C">
                <w:rPr>
                  <w:rStyle w:val="Hiperligao"/>
                  <w:rFonts w:ascii="Arial" w:eastAsiaTheme="majorEastAsia" w:hAnsi="Arial" w:cs="Arial"/>
                  <w:spacing w:val="-3"/>
                  <w:sz w:val="20"/>
                </w:rPr>
                <w:t>http://www.prof2000.pt/users/ferralopes/</w:t>
              </w:r>
            </w:hyperlink>
          </w:p>
        </w:tc>
        <w:tc>
          <w:tcPr>
            <w:tcW w:w="1985"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33</w:t>
            </w:r>
          </w:p>
        </w:tc>
        <w:tc>
          <w:tcPr>
            <w:tcW w:w="5386" w:type="dxa"/>
            <w:hideMark/>
          </w:tcPr>
          <w:p w:rsidR="002F4670" w:rsidRPr="009B063C"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z w:val="20"/>
              </w:rPr>
            </w:pPr>
            <w:hyperlink r:id="rId65" w:history="1">
              <w:r w:rsidR="002F4670" w:rsidRPr="009B063C">
                <w:rPr>
                  <w:rStyle w:val="Hiperligao"/>
                  <w:rFonts w:ascii="Arial" w:eastAsiaTheme="majorEastAsia" w:hAnsi="Arial" w:cs="Arial"/>
                  <w:spacing w:val="-3"/>
                  <w:sz w:val="20"/>
                </w:rPr>
                <w:t>http://www.gd.elisiosilva.com/</w:t>
              </w:r>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34</w:t>
            </w:r>
          </w:p>
        </w:tc>
        <w:tc>
          <w:tcPr>
            <w:tcW w:w="5386" w:type="dxa"/>
          </w:tcPr>
          <w:p w:rsidR="002F4670" w:rsidRPr="009B063C"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hAnsi="Arial" w:cs="Arial"/>
                <w:color w:val="0000FF"/>
                <w:sz w:val="20"/>
              </w:rPr>
            </w:pPr>
            <w:hyperlink r:id="rId66" w:history="1">
              <w:r w:rsidR="002F4670" w:rsidRPr="009B063C">
                <w:rPr>
                  <w:rStyle w:val="Hiperligao"/>
                  <w:rFonts w:ascii="Arial" w:eastAsiaTheme="majorEastAsia" w:hAnsi="Arial" w:cs="Arial"/>
                  <w:sz w:val="20"/>
                </w:rPr>
                <w:t>http://www.atractor.pt/</w:t>
              </w:r>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35</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67" w:history="1">
              <w:bookmarkStart w:id="2" w:name="_Toc473058982"/>
              <w:bookmarkStart w:id="3" w:name="_Toc465697565"/>
              <w:bookmarkStart w:id="4" w:name="_Toc465635406"/>
              <w:bookmarkStart w:id="5" w:name="_Toc465628377"/>
              <w:bookmarkStart w:id="6" w:name="_Toc452232100"/>
              <w:bookmarkStart w:id="7" w:name="_Toc452113974"/>
              <w:bookmarkStart w:id="8" w:name="_Toc451272341"/>
              <w:bookmarkStart w:id="9" w:name="_Toc451271859"/>
              <w:bookmarkStart w:id="10" w:name="_Toc450923623"/>
              <w:bookmarkStart w:id="11" w:name="_Toc450857840"/>
              <w:r w:rsidR="002F4670" w:rsidRPr="009B063C">
                <w:rPr>
                  <w:rStyle w:val="Hiperligao"/>
                  <w:rFonts w:ascii="Arial" w:eastAsiaTheme="majorEastAsia" w:hAnsi="Arial" w:cs="Arial"/>
                  <w:sz w:val="20"/>
                  <w:lang w:eastAsia="es-ES"/>
                </w:rPr>
                <w:t>http://eduvisilva.com.sapo.pt/</w:t>
              </w:r>
              <w:bookmarkEnd w:id="2"/>
              <w:bookmarkEnd w:id="3"/>
              <w:bookmarkEnd w:id="4"/>
              <w:bookmarkEnd w:id="5"/>
              <w:bookmarkEnd w:id="6"/>
              <w:bookmarkEnd w:id="7"/>
              <w:bookmarkEnd w:id="8"/>
              <w:bookmarkEnd w:id="9"/>
              <w:bookmarkEnd w:id="10"/>
              <w:bookmarkEnd w:id="1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36</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68" w:history="1">
              <w:bookmarkStart w:id="12" w:name="_Toc473058983"/>
              <w:bookmarkStart w:id="13" w:name="_Toc465697566"/>
              <w:bookmarkStart w:id="14" w:name="_Toc465635407"/>
              <w:bookmarkStart w:id="15" w:name="_Toc465628378"/>
              <w:bookmarkStart w:id="16" w:name="_Toc452232101"/>
              <w:bookmarkStart w:id="17" w:name="_Toc452113975"/>
              <w:bookmarkStart w:id="18" w:name="_Toc451272342"/>
              <w:bookmarkStart w:id="19" w:name="_Toc451271860"/>
              <w:bookmarkStart w:id="20" w:name="_Toc450923624"/>
              <w:bookmarkStart w:id="21" w:name="_Toc450857841"/>
              <w:r w:rsidR="002F4670" w:rsidRPr="009B063C">
                <w:rPr>
                  <w:rStyle w:val="Hiperligao"/>
                  <w:rFonts w:ascii="Arial" w:eastAsiaTheme="majorEastAsia" w:hAnsi="Arial" w:cs="Arial"/>
                  <w:sz w:val="20"/>
                  <w:lang w:eastAsia="es-ES"/>
                </w:rPr>
                <w:t>https://sites.google.com/site/amsfrancisco/home</w:t>
              </w:r>
              <w:bookmarkEnd w:id="12"/>
              <w:bookmarkEnd w:id="13"/>
              <w:bookmarkEnd w:id="14"/>
              <w:bookmarkEnd w:id="15"/>
              <w:bookmarkEnd w:id="16"/>
              <w:bookmarkEnd w:id="17"/>
              <w:bookmarkEnd w:id="18"/>
              <w:bookmarkEnd w:id="19"/>
              <w:bookmarkEnd w:id="20"/>
              <w:bookmarkEnd w:id="2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sz w:val="20"/>
              </w:rPr>
            </w:pPr>
            <w:r w:rsidRPr="009B063C">
              <w:rPr>
                <w:rFonts w:ascii="Arial" w:hAnsi="Arial" w:cs="Arial"/>
                <w:noProof/>
                <w:sz w:val="20"/>
              </w:rPr>
              <w:t>37</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69" w:history="1">
              <w:bookmarkStart w:id="22" w:name="_Toc473058984"/>
              <w:bookmarkStart w:id="23" w:name="_Toc465697567"/>
              <w:bookmarkStart w:id="24" w:name="_Toc465635408"/>
              <w:bookmarkStart w:id="25" w:name="_Toc465628379"/>
              <w:bookmarkStart w:id="26" w:name="_Toc452232102"/>
              <w:bookmarkStart w:id="27" w:name="_Toc452113976"/>
              <w:bookmarkStart w:id="28" w:name="_Toc451272343"/>
              <w:bookmarkStart w:id="29" w:name="_Toc451271861"/>
              <w:bookmarkStart w:id="30" w:name="_Toc450923625"/>
              <w:bookmarkStart w:id="31" w:name="_Toc450857842"/>
              <w:r w:rsidR="002F4670" w:rsidRPr="009B063C">
                <w:rPr>
                  <w:rStyle w:val="Hiperligao"/>
                  <w:rFonts w:ascii="Arial" w:eastAsiaTheme="majorEastAsia" w:hAnsi="Arial" w:cs="Arial"/>
                  <w:sz w:val="20"/>
                  <w:lang w:eastAsia="es-ES"/>
                </w:rPr>
                <w:t>http://elektron.no.sapo.pt/</w:t>
              </w:r>
              <w:bookmarkEnd w:id="22"/>
              <w:bookmarkEnd w:id="23"/>
              <w:bookmarkEnd w:id="24"/>
              <w:bookmarkEnd w:id="25"/>
              <w:bookmarkEnd w:id="26"/>
              <w:bookmarkEnd w:id="27"/>
              <w:bookmarkEnd w:id="28"/>
              <w:bookmarkEnd w:id="29"/>
              <w:bookmarkEnd w:id="30"/>
              <w:bookmarkEnd w:id="3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sz w:val="20"/>
              </w:rPr>
            </w:pPr>
            <w:r w:rsidRPr="009B063C">
              <w:rPr>
                <w:rFonts w:ascii="Arial" w:hAnsi="Arial" w:cs="Arial"/>
                <w:noProof/>
                <w:sz w:val="20"/>
              </w:rPr>
              <w:t>38</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70" w:history="1">
              <w:bookmarkStart w:id="32" w:name="_Toc473058985"/>
              <w:bookmarkStart w:id="33" w:name="_Toc465697568"/>
              <w:bookmarkStart w:id="34" w:name="_Toc465635409"/>
              <w:bookmarkStart w:id="35" w:name="_Toc465628380"/>
              <w:bookmarkStart w:id="36" w:name="_Toc452232103"/>
              <w:bookmarkStart w:id="37" w:name="_Toc452113977"/>
              <w:bookmarkStart w:id="38" w:name="_Toc451272344"/>
              <w:bookmarkStart w:id="39" w:name="_Toc451271862"/>
              <w:bookmarkStart w:id="40" w:name="_Toc450923626"/>
              <w:bookmarkStart w:id="41" w:name="_Toc450857843"/>
              <w:r w:rsidR="002F4670" w:rsidRPr="009B063C">
                <w:rPr>
                  <w:rStyle w:val="Hiperligao"/>
                  <w:rFonts w:ascii="Arial" w:eastAsiaTheme="majorEastAsia" w:hAnsi="Arial" w:cs="Arial"/>
                  <w:sz w:val="20"/>
                  <w:lang w:eastAsia="es-ES"/>
                </w:rPr>
                <w:t>http://sdig.home.sapo.pt/index.html</w:t>
              </w:r>
              <w:bookmarkEnd w:id="32"/>
              <w:bookmarkEnd w:id="33"/>
              <w:bookmarkEnd w:id="34"/>
              <w:bookmarkEnd w:id="35"/>
              <w:bookmarkEnd w:id="36"/>
              <w:bookmarkEnd w:id="37"/>
              <w:bookmarkEnd w:id="38"/>
              <w:bookmarkEnd w:id="39"/>
              <w:bookmarkEnd w:id="40"/>
              <w:bookmarkEnd w:id="4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39</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71" w:history="1">
              <w:bookmarkStart w:id="42" w:name="_Toc473058986"/>
              <w:bookmarkStart w:id="43" w:name="_Toc465697569"/>
              <w:bookmarkStart w:id="44" w:name="_Toc465635410"/>
              <w:bookmarkStart w:id="45" w:name="_Toc465628381"/>
              <w:bookmarkStart w:id="46" w:name="_Toc452232104"/>
              <w:bookmarkStart w:id="47" w:name="_Toc452113978"/>
              <w:bookmarkStart w:id="48" w:name="_Toc451272345"/>
              <w:bookmarkStart w:id="49" w:name="_Toc451271863"/>
              <w:bookmarkStart w:id="50" w:name="_Toc450923627"/>
              <w:bookmarkStart w:id="51" w:name="_Toc450857844"/>
              <w:r w:rsidR="002F4670" w:rsidRPr="009B063C">
                <w:rPr>
                  <w:rStyle w:val="Hiperligao"/>
                  <w:rFonts w:ascii="Arial" w:eastAsiaTheme="majorEastAsia" w:hAnsi="Arial" w:cs="Arial"/>
                  <w:sz w:val="20"/>
                  <w:lang w:eastAsia="es-ES"/>
                </w:rPr>
                <w:t>http://dteedmi.no.sapo.pt/</w:t>
              </w:r>
              <w:bookmarkEnd w:id="42"/>
              <w:bookmarkEnd w:id="43"/>
              <w:bookmarkEnd w:id="44"/>
              <w:bookmarkEnd w:id="45"/>
              <w:bookmarkEnd w:id="46"/>
              <w:bookmarkEnd w:id="47"/>
              <w:bookmarkEnd w:id="48"/>
              <w:bookmarkEnd w:id="49"/>
              <w:bookmarkEnd w:id="50"/>
              <w:bookmarkEnd w:id="5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40</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72" w:history="1">
              <w:bookmarkStart w:id="52" w:name="_Toc473058987"/>
              <w:bookmarkStart w:id="53" w:name="_Toc465697570"/>
              <w:bookmarkStart w:id="54" w:name="_Toc465635411"/>
              <w:bookmarkStart w:id="55" w:name="_Toc465628382"/>
              <w:bookmarkStart w:id="56" w:name="_Toc452232105"/>
              <w:bookmarkStart w:id="57" w:name="_Toc452113979"/>
              <w:bookmarkStart w:id="58" w:name="_Toc451272346"/>
              <w:bookmarkStart w:id="59" w:name="_Toc451271864"/>
              <w:bookmarkStart w:id="60" w:name="_Toc450923628"/>
              <w:bookmarkStart w:id="61" w:name="_Toc450857845"/>
              <w:r w:rsidR="002F4670" w:rsidRPr="009B063C">
                <w:rPr>
                  <w:rStyle w:val="Hiperligao"/>
                  <w:rFonts w:ascii="Arial" w:eastAsiaTheme="majorEastAsia" w:hAnsi="Arial" w:cs="Arial"/>
                  <w:sz w:val="20"/>
                  <w:lang w:eastAsia="es-ES"/>
                </w:rPr>
                <w:t>http://www.josematias.pt/</w:t>
              </w:r>
              <w:bookmarkEnd w:id="52"/>
              <w:bookmarkEnd w:id="53"/>
              <w:bookmarkEnd w:id="54"/>
              <w:bookmarkEnd w:id="55"/>
              <w:bookmarkEnd w:id="56"/>
              <w:bookmarkEnd w:id="57"/>
              <w:bookmarkEnd w:id="58"/>
              <w:bookmarkEnd w:id="59"/>
              <w:bookmarkEnd w:id="60"/>
              <w:bookmarkEnd w:id="6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41</w:t>
            </w:r>
          </w:p>
        </w:tc>
        <w:tc>
          <w:tcPr>
            <w:tcW w:w="5386" w:type="dxa"/>
          </w:tcPr>
          <w:p w:rsidR="002F4670" w:rsidRPr="00514EE5" w:rsidRDefault="001A4AFC" w:rsidP="00C81FA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after="0" w:line="480" w:lineRule="auto"/>
              <w:rPr>
                <w:rFonts w:ascii="Arial" w:eastAsiaTheme="majorEastAsia" w:hAnsi="Arial" w:cs="Arial"/>
                <w:color w:val="0000FF"/>
                <w:sz w:val="20"/>
                <w:u w:val="single"/>
                <w:lang w:eastAsia="es-ES"/>
              </w:rPr>
            </w:pPr>
            <w:hyperlink r:id="rId73" w:history="1">
              <w:r w:rsidR="002F4670" w:rsidRPr="009B063C">
                <w:rPr>
                  <w:rStyle w:val="Hiperligao"/>
                  <w:rFonts w:ascii="Arial" w:eastAsiaTheme="majorEastAsia" w:hAnsi="Arial" w:cs="Arial"/>
                  <w:sz w:val="20"/>
                  <w:lang w:eastAsia="es-ES"/>
                </w:rPr>
                <w:t>https://sites.google.com/site/luisalegrio/</w:t>
              </w:r>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42</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74" w:history="1">
              <w:bookmarkStart w:id="62" w:name="_Toc473058988"/>
              <w:bookmarkStart w:id="63" w:name="_Toc465697571"/>
              <w:bookmarkStart w:id="64" w:name="_Toc465635412"/>
              <w:bookmarkStart w:id="65" w:name="_Toc465628383"/>
              <w:bookmarkStart w:id="66" w:name="_Toc452232106"/>
              <w:bookmarkStart w:id="67" w:name="_Toc452113980"/>
              <w:bookmarkStart w:id="68" w:name="_Toc451272347"/>
              <w:bookmarkStart w:id="69" w:name="_Toc451271865"/>
              <w:bookmarkStart w:id="70" w:name="_Toc450923629"/>
              <w:bookmarkStart w:id="71" w:name="_Toc450857846"/>
              <w:r w:rsidR="002F4670" w:rsidRPr="009B063C">
                <w:rPr>
                  <w:rStyle w:val="Hiperligao"/>
                  <w:rFonts w:ascii="Arial" w:eastAsiaTheme="majorEastAsia" w:hAnsi="Arial" w:cs="Arial"/>
                  <w:sz w:val="20"/>
                  <w:lang w:eastAsia="es-ES"/>
                </w:rPr>
                <w:t>https://sites.google.com/site/ruicancelinha/automacao</w:t>
              </w:r>
              <w:bookmarkEnd w:id="62"/>
              <w:bookmarkEnd w:id="63"/>
              <w:bookmarkEnd w:id="64"/>
              <w:bookmarkEnd w:id="65"/>
              <w:bookmarkEnd w:id="66"/>
              <w:bookmarkEnd w:id="67"/>
              <w:bookmarkEnd w:id="68"/>
              <w:bookmarkEnd w:id="69"/>
              <w:bookmarkEnd w:id="70"/>
              <w:bookmarkEnd w:id="7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43</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75" w:history="1">
              <w:bookmarkStart w:id="72" w:name="_Toc473058989"/>
              <w:bookmarkStart w:id="73" w:name="_Toc465697572"/>
              <w:bookmarkStart w:id="74" w:name="_Toc465635413"/>
              <w:bookmarkStart w:id="75" w:name="_Toc465628384"/>
              <w:bookmarkStart w:id="76" w:name="_Toc452232107"/>
              <w:bookmarkStart w:id="77" w:name="_Toc452113981"/>
              <w:bookmarkStart w:id="78" w:name="_Toc451272348"/>
              <w:bookmarkStart w:id="79" w:name="_Toc451271866"/>
              <w:bookmarkStart w:id="80" w:name="_Toc450923630"/>
              <w:bookmarkStart w:id="81" w:name="_Toc450857847"/>
              <w:r w:rsidR="002F4670" w:rsidRPr="009B063C">
                <w:rPr>
                  <w:rStyle w:val="Hiperligao"/>
                  <w:rFonts w:ascii="Arial" w:eastAsiaTheme="majorEastAsia" w:hAnsi="Arial" w:cs="Arial"/>
                  <w:sz w:val="20"/>
                </w:rPr>
                <w:t>http://www.prof2000.pt/users/dicsoc/</w:t>
              </w:r>
              <w:bookmarkEnd w:id="72"/>
              <w:bookmarkEnd w:id="73"/>
              <w:bookmarkEnd w:id="74"/>
              <w:bookmarkEnd w:id="75"/>
              <w:bookmarkEnd w:id="76"/>
              <w:bookmarkEnd w:id="77"/>
              <w:bookmarkEnd w:id="78"/>
              <w:bookmarkEnd w:id="79"/>
              <w:bookmarkEnd w:id="80"/>
              <w:bookmarkEnd w:id="8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44</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76" w:history="1">
              <w:bookmarkStart w:id="82" w:name="_Toc473058990"/>
              <w:bookmarkStart w:id="83" w:name="_Toc465697573"/>
              <w:bookmarkStart w:id="84" w:name="_Toc465635414"/>
              <w:bookmarkStart w:id="85" w:name="_Toc465628385"/>
              <w:bookmarkStart w:id="86" w:name="_Toc452232108"/>
              <w:bookmarkStart w:id="87" w:name="_Toc452113982"/>
              <w:bookmarkStart w:id="88" w:name="_Toc451272349"/>
              <w:bookmarkStart w:id="89" w:name="_Toc451271867"/>
              <w:bookmarkStart w:id="90" w:name="_Toc450923631"/>
              <w:bookmarkStart w:id="91" w:name="_Toc450857848"/>
              <w:r w:rsidR="002F4670" w:rsidRPr="009B063C">
                <w:rPr>
                  <w:rStyle w:val="Hiperligao"/>
                  <w:rFonts w:ascii="Arial" w:eastAsiaTheme="majorEastAsia" w:hAnsi="Arial" w:cs="Arial"/>
                  <w:sz w:val="20"/>
                </w:rPr>
                <w:t>http://www.prof2000.pt/users/anaroda/pfrances/index.htm</w:t>
              </w:r>
              <w:bookmarkEnd w:id="82"/>
              <w:bookmarkEnd w:id="83"/>
              <w:bookmarkEnd w:id="84"/>
              <w:bookmarkEnd w:id="85"/>
              <w:bookmarkEnd w:id="86"/>
              <w:bookmarkEnd w:id="87"/>
              <w:bookmarkEnd w:id="88"/>
              <w:bookmarkEnd w:id="89"/>
              <w:bookmarkEnd w:id="90"/>
              <w:bookmarkEnd w:id="9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45</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77" w:history="1">
              <w:bookmarkStart w:id="92" w:name="_Toc473058991"/>
              <w:bookmarkStart w:id="93" w:name="_Toc465697574"/>
              <w:bookmarkStart w:id="94" w:name="_Toc465635415"/>
              <w:bookmarkStart w:id="95" w:name="_Toc465628386"/>
              <w:bookmarkStart w:id="96" w:name="_Toc452232109"/>
              <w:bookmarkStart w:id="97" w:name="_Toc452113983"/>
              <w:bookmarkStart w:id="98" w:name="_Toc451272350"/>
              <w:bookmarkStart w:id="99" w:name="_Toc451271868"/>
              <w:bookmarkStart w:id="100" w:name="_Toc450923632"/>
              <w:bookmarkStart w:id="101" w:name="_Toc450857849"/>
              <w:r w:rsidR="002F4670" w:rsidRPr="009B063C">
                <w:rPr>
                  <w:rStyle w:val="Hiperligao"/>
                  <w:rFonts w:ascii="Arial" w:eastAsiaTheme="majorEastAsia" w:hAnsi="Arial" w:cs="Arial"/>
                  <w:sz w:val="20"/>
                </w:rPr>
                <w:t>http://www.electronica-pt.com/</w:t>
              </w:r>
              <w:bookmarkEnd w:id="92"/>
              <w:bookmarkEnd w:id="93"/>
              <w:bookmarkEnd w:id="94"/>
              <w:bookmarkEnd w:id="95"/>
              <w:bookmarkEnd w:id="96"/>
              <w:bookmarkEnd w:id="97"/>
              <w:bookmarkEnd w:id="98"/>
              <w:bookmarkEnd w:id="99"/>
              <w:bookmarkEnd w:id="100"/>
              <w:bookmarkEnd w:id="10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46</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78" w:history="1">
              <w:bookmarkStart w:id="102" w:name="_Toc473058992"/>
              <w:bookmarkStart w:id="103" w:name="_Toc465697575"/>
              <w:bookmarkStart w:id="104" w:name="_Toc465635416"/>
              <w:bookmarkStart w:id="105" w:name="_Toc465628387"/>
              <w:bookmarkStart w:id="106" w:name="_Toc452232110"/>
              <w:bookmarkStart w:id="107" w:name="_Toc452113984"/>
              <w:bookmarkStart w:id="108" w:name="_Toc451272351"/>
              <w:bookmarkStart w:id="109" w:name="_Toc451271869"/>
              <w:bookmarkStart w:id="110" w:name="_Toc450923633"/>
              <w:bookmarkStart w:id="111" w:name="_Toc450857850"/>
              <w:r w:rsidR="002F4670" w:rsidRPr="009B063C">
                <w:rPr>
                  <w:rStyle w:val="Hiperligao"/>
                  <w:rFonts w:ascii="Arial" w:eastAsiaTheme="majorEastAsia" w:hAnsi="Arial" w:cs="Arial"/>
                  <w:sz w:val="20"/>
                </w:rPr>
                <w:t>http://nautilus.fis.uc.pt/molecularium/</w:t>
              </w:r>
              <w:bookmarkEnd w:id="102"/>
              <w:bookmarkEnd w:id="103"/>
              <w:bookmarkEnd w:id="104"/>
              <w:bookmarkEnd w:id="105"/>
              <w:bookmarkEnd w:id="106"/>
              <w:bookmarkEnd w:id="107"/>
              <w:bookmarkEnd w:id="108"/>
              <w:bookmarkEnd w:id="109"/>
              <w:bookmarkEnd w:id="110"/>
              <w:bookmarkEnd w:id="11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47</w:t>
            </w:r>
          </w:p>
        </w:tc>
        <w:tc>
          <w:tcPr>
            <w:tcW w:w="5386"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79" w:history="1">
              <w:bookmarkStart w:id="112" w:name="_Toc473058993"/>
              <w:bookmarkStart w:id="113" w:name="_Toc465697576"/>
              <w:bookmarkStart w:id="114" w:name="_Toc465635417"/>
              <w:bookmarkStart w:id="115" w:name="_Toc465628388"/>
              <w:bookmarkStart w:id="116" w:name="_Toc452232111"/>
              <w:bookmarkStart w:id="117" w:name="_Toc452113985"/>
              <w:bookmarkStart w:id="118" w:name="_Toc451272352"/>
              <w:bookmarkStart w:id="119" w:name="_Toc451271870"/>
              <w:bookmarkStart w:id="120" w:name="_Toc450923634"/>
              <w:bookmarkStart w:id="121" w:name="_Toc450857851"/>
              <w:r w:rsidR="002F4670" w:rsidRPr="009B063C">
                <w:rPr>
                  <w:rStyle w:val="Hiperligao"/>
                  <w:rFonts w:ascii="Arial" w:eastAsiaTheme="majorEastAsia" w:hAnsi="Arial" w:cs="Arial"/>
                  <w:sz w:val="20"/>
                </w:rPr>
                <w:t>http://www.laboratorio.online.pt</w:t>
              </w:r>
              <w:bookmarkEnd w:id="112"/>
              <w:bookmarkEnd w:id="113"/>
              <w:bookmarkEnd w:id="114"/>
              <w:bookmarkEnd w:id="115"/>
              <w:bookmarkEnd w:id="116"/>
              <w:bookmarkEnd w:id="117"/>
              <w:bookmarkEnd w:id="118"/>
              <w:bookmarkEnd w:id="119"/>
              <w:bookmarkEnd w:id="120"/>
              <w:bookmarkEnd w:id="121"/>
            </w:hyperlink>
          </w:p>
        </w:tc>
        <w:tc>
          <w:tcPr>
            <w:tcW w:w="1985"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c>
          <w:tcPr>
            <w:tcW w:w="959" w:type="dxa"/>
            <w:tcBorders>
              <w:bottom w:val="single" w:sz="18" w:space="0" w:color="auto"/>
            </w:tcBorders>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48</w:t>
            </w:r>
          </w:p>
        </w:tc>
        <w:tc>
          <w:tcPr>
            <w:tcW w:w="5386" w:type="dxa"/>
            <w:tcBorders>
              <w:bottom w:val="single" w:sz="18" w:space="0" w:color="auto"/>
            </w:tcBorders>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0" w:history="1">
              <w:bookmarkStart w:id="122" w:name="_Toc473058994"/>
              <w:bookmarkStart w:id="123" w:name="_Toc465697577"/>
              <w:bookmarkStart w:id="124" w:name="_Toc465635418"/>
              <w:bookmarkStart w:id="125" w:name="_Toc465628389"/>
              <w:bookmarkStart w:id="126" w:name="_Toc452232112"/>
              <w:bookmarkStart w:id="127" w:name="_Toc452113986"/>
              <w:bookmarkStart w:id="128" w:name="_Toc451272353"/>
              <w:bookmarkStart w:id="129" w:name="_Toc451271871"/>
              <w:bookmarkStart w:id="130" w:name="_Toc450923635"/>
              <w:bookmarkStart w:id="131" w:name="_Toc450857852"/>
              <w:r w:rsidR="002F4670" w:rsidRPr="009B063C">
                <w:rPr>
                  <w:rStyle w:val="Hiperligao"/>
                  <w:rFonts w:ascii="Arial" w:eastAsiaTheme="majorEastAsia" w:hAnsi="Arial" w:cs="Arial"/>
                  <w:sz w:val="20"/>
                </w:rPr>
                <w:t>http://faroldasletras.no.sapo.pt</w:t>
              </w:r>
              <w:bookmarkEnd w:id="122"/>
              <w:bookmarkEnd w:id="123"/>
              <w:bookmarkEnd w:id="124"/>
              <w:bookmarkEnd w:id="125"/>
              <w:bookmarkEnd w:id="126"/>
              <w:bookmarkEnd w:id="127"/>
              <w:bookmarkEnd w:id="128"/>
              <w:bookmarkEnd w:id="129"/>
              <w:bookmarkEnd w:id="130"/>
              <w:bookmarkEnd w:id="131"/>
            </w:hyperlink>
          </w:p>
        </w:tc>
        <w:tc>
          <w:tcPr>
            <w:tcW w:w="1985" w:type="dxa"/>
            <w:tcBorders>
              <w:bottom w:val="single" w:sz="18" w:space="0" w:color="auto"/>
            </w:tcBorders>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bl>
    <w:p w:rsidR="002F4670" w:rsidRPr="00FF4D60" w:rsidRDefault="002F4670" w:rsidP="002F4670">
      <w:pPr>
        <w:spacing w:line="480" w:lineRule="auto"/>
        <w:rPr>
          <w:rFonts w:ascii="Arial" w:hAnsi="Arial" w:cs="Arial"/>
          <w:sz w:val="24"/>
          <w:szCs w:val="24"/>
        </w:rPr>
      </w:pPr>
    </w:p>
    <w:tbl>
      <w:tblPr>
        <w:tblStyle w:val="TableGrid1"/>
        <w:tblW w:w="83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9"/>
        <w:gridCol w:w="5528"/>
        <w:gridCol w:w="1843"/>
      </w:tblGrid>
      <w:tr w:rsidR="002F4670" w:rsidRPr="009B063C" w:rsidTr="00C81FAA">
        <w:trPr>
          <w:trHeight w:val="143"/>
        </w:trPr>
        <w:tc>
          <w:tcPr>
            <w:tcW w:w="959"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color w:val="1F497D" w:themeColor="text2"/>
                <w:sz w:val="20"/>
              </w:rPr>
            </w:pPr>
          </w:p>
        </w:tc>
        <w:tc>
          <w:tcPr>
            <w:tcW w:w="5528" w:type="dxa"/>
            <w:tcBorders>
              <w:top w:val="single" w:sz="18" w:space="0" w:color="auto"/>
              <w:bottom w:val="single" w:sz="18" w:space="0" w:color="auto"/>
            </w:tcBorders>
          </w:tcPr>
          <w:p w:rsidR="002F4670" w:rsidRPr="009B063C" w:rsidRDefault="002F4670" w:rsidP="00C81FAA">
            <w:pPr>
              <w:spacing w:after="0" w:line="480" w:lineRule="auto"/>
              <w:rPr>
                <w:rFonts w:ascii="Arial" w:hAnsi="Arial" w:cs="Arial"/>
                <w:b/>
                <w:noProof/>
                <w:sz w:val="20"/>
              </w:rPr>
            </w:pPr>
          </w:p>
          <w:p w:rsidR="002F4670" w:rsidRPr="009B063C" w:rsidRDefault="002F4670" w:rsidP="00377BEB">
            <w:pPr>
              <w:spacing w:after="0" w:line="480" w:lineRule="auto"/>
              <w:jc w:val="left"/>
              <w:rPr>
                <w:rFonts w:ascii="Arial" w:hAnsi="Arial" w:cs="Arial"/>
                <w:b/>
                <w:noProof/>
                <w:sz w:val="20"/>
              </w:rPr>
            </w:pPr>
            <w:r w:rsidRPr="009B063C">
              <w:rPr>
                <w:rFonts w:ascii="Arial" w:hAnsi="Arial" w:cs="Arial"/>
                <w:b/>
                <w:noProof/>
                <w:sz w:val="20"/>
              </w:rPr>
              <w:t>website adress</w:t>
            </w:r>
          </w:p>
        </w:tc>
        <w:tc>
          <w:tcPr>
            <w:tcW w:w="1843" w:type="dxa"/>
            <w:tcBorders>
              <w:top w:val="single" w:sz="18" w:space="0" w:color="auto"/>
              <w:bottom w:val="single" w:sz="18" w:space="0" w:color="auto"/>
            </w:tcBorders>
          </w:tcPr>
          <w:p w:rsidR="002F4670" w:rsidRPr="009B063C" w:rsidRDefault="002F4670" w:rsidP="00C81FAA">
            <w:pPr>
              <w:spacing w:after="0" w:line="480" w:lineRule="auto"/>
              <w:jc w:val="center"/>
              <w:rPr>
                <w:rFonts w:ascii="Arial" w:hAnsi="Arial" w:cs="Arial"/>
                <w:b/>
                <w:noProof/>
                <w:sz w:val="20"/>
              </w:rPr>
            </w:pPr>
          </w:p>
          <w:p w:rsidR="002F4670" w:rsidRPr="009B063C" w:rsidRDefault="002F4670" w:rsidP="00C81FAA">
            <w:pPr>
              <w:spacing w:after="0" w:line="480" w:lineRule="auto"/>
              <w:jc w:val="center"/>
              <w:rPr>
                <w:rFonts w:ascii="Arial" w:hAnsi="Arial" w:cs="Arial"/>
                <w:b/>
                <w:noProof/>
                <w:sz w:val="20"/>
              </w:rPr>
            </w:pPr>
            <w:r w:rsidRPr="009B063C">
              <w:rPr>
                <w:rFonts w:ascii="Arial" w:hAnsi="Arial" w:cs="Arial"/>
                <w:b/>
                <w:noProof/>
                <w:sz w:val="20"/>
              </w:rPr>
              <w:t>Degree</w:t>
            </w:r>
          </w:p>
        </w:tc>
      </w:tr>
      <w:tr w:rsidR="002F4670" w:rsidRPr="009B063C" w:rsidTr="00C81FAA">
        <w:tblPrEx>
          <w:tblLook w:val="01E0" w:firstRow="1" w:lastRow="1" w:firstColumn="1" w:lastColumn="1" w:noHBand="0" w:noVBand="0"/>
        </w:tblPrEx>
        <w:tc>
          <w:tcPr>
            <w:tcW w:w="959" w:type="dxa"/>
            <w:tcBorders>
              <w:top w:val="single" w:sz="18" w:space="0" w:color="auto"/>
            </w:tcBorders>
            <w:hideMark/>
          </w:tcPr>
          <w:p w:rsidR="002F4670" w:rsidRPr="009B063C" w:rsidRDefault="002F4670" w:rsidP="00C81FAA">
            <w:pPr>
              <w:tabs>
                <w:tab w:val="left" w:pos="735"/>
              </w:tabs>
              <w:spacing w:after="0" w:line="480" w:lineRule="auto"/>
              <w:jc w:val="center"/>
              <w:rPr>
                <w:rFonts w:ascii="Arial" w:hAnsi="Arial" w:cs="Arial"/>
                <w:noProof/>
                <w:sz w:val="20"/>
              </w:rPr>
            </w:pPr>
            <w:r w:rsidRPr="009B063C">
              <w:rPr>
                <w:rFonts w:ascii="Arial" w:hAnsi="Arial" w:cs="Arial"/>
                <w:noProof/>
                <w:sz w:val="20"/>
              </w:rPr>
              <w:t>49</w:t>
            </w:r>
          </w:p>
        </w:tc>
        <w:tc>
          <w:tcPr>
            <w:tcW w:w="5528" w:type="dxa"/>
            <w:tcBorders>
              <w:top w:val="single" w:sz="18" w:space="0" w:color="auto"/>
            </w:tcBorders>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u w:val="single"/>
              </w:rPr>
            </w:pPr>
            <w:hyperlink r:id="rId81" w:tgtFrame="_blank" w:history="1">
              <w:bookmarkStart w:id="132" w:name="_Toc473058995"/>
              <w:bookmarkStart w:id="133" w:name="_Toc465697578"/>
              <w:bookmarkStart w:id="134" w:name="_Toc465635419"/>
              <w:bookmarkStart w:id="135" w:name="_Toc465628390"/>
              <w:bookmarkStart w:id="136" w:name="_Toc452232113"/>
              <w:bookmarkStart w:id="137" w:name="_Toc452113987"/>
              <w:bookmarkStart w:id="138" w:name="_Toc451272354"/>
              <w:bookmarkStart w:id="139" w:name="_Toc451271872"/>
              <w:bookmarkStart w:id="140" w:name="_Toc450923636"/>
              <w:bookmarkStart w:id="141" w:name="_Toc450857853"/>
              <w:r w:rsidR="002F4670" w:rsidRPr="009B063C">
                <w:rPr>
                  <w:rStyle w:val="Hiperligao"/>
                  <w:rFonts w:ascii="Arial" w:eastAsiaTheme="majorEastAsia" w:hAnsi="Arial" w:cs="Arial"/>
                  <w:sz w:val="20"/>
                </w:rPr>
                <w:t>http://esjmlima.prof2000.pt/figuras_estilo/figuras_estilo.html</w:t>
              </w:r>
              <w:bookmarkEnd w:id="132"/>
              <w:bookmarkEnd w:id="133"/>
              <w:bookmarkEnd w:id="134"/>
              <w:bookmarkEnd w:id="135"/>
              <w:bookmarkEnd w:id="136"/>
              <w:bookmarkEnd w:id="137"/>
              <w:bookmarkEnd w:id="138"/>
              <w:bookmarkEnd w:id="139"/>
              <w:bookmarkEnd w:id="140"/>
              <w:bookmarkEnd w:id="141"/>
            </w:hyperlink>
          </w:p>
        </w:tc>
        <w:tc>
          <w:tcPr>
            <w:tcW w:w="1843" w:type="dxa"/>
            <w:tcBorders>
              <w:top w:val="single" w:sz="18" w:space="0" w:color="auto"/>
            </w:tcBorders>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50</w:t>
            </w:r>
          </w:p>
        </w:tc>
        <w:tc>
          <w:tcPr>
            <w:tcW w:w="5528"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2" w:history="1">
              <w:bookmarkStart w:id="142" w:name="_Toc473058996"/>
              <w:bookmarkStart w:id="143" w:name="_Toc465697579"/>
              <w:bookmarkStart w:id="144" w:name="_Toc465635420"/>
              <w:bookmarkStart w:id="145" w:name="_Toc465628391"/>
              <w:bookmarkStart w:id="146" w:name="_Toc452232114"/>
              <w:bookmarkStart w:id="147" w:name="_Toc452113988"/>
              <w:bookmarkStart w:id="148" w:name="_Toc451272355"/>
              <w:bookmarkStart w:id="149" w:name="_Toc451271873"/>
              <w:bookmarkStart w:id="150" w:name="_Toc450923637"/>
              <w:bookmarkStart w:id="151" w:name="_Toc450857854"/>
              <w:r w:rsidR="002F4670" w:rsidRPr="009B063C">
                <w:rPr>
                  <w:rStyle w:val="Hiperligao"/>
                  <w:rFonts w:ascii="Arial" w:eastAsiaTheme="majorEastAsia" w:hAnsi="Arial" w:cs="Arial"/>
                  <w:sz w:val="20"/>
                </w:rPr>
                <w:t>http://serreta-creminer.fc.ul.pt/</w:t>
              </w:r>
              <w:bookmarkEnd w:id="142"/>
              <w:bookmarkEnd w:id="143"/>
              <w:bookmarkEnd w:id="144"/>
              <w:bookmarkEnd w:id="145"/>
              <w:bookmarkEnd w:id="146"/>
              <w:bookmarkEnd w:id="147"/>
              <w:bookmarkEnd w:id="148"/>
              <w:bookmarkEnd w:id="149"/>
              <w:bookmarkEnd w:id="150"/>
              <w:bookmarkEnd w:id="15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51</w:t>
            </w:r>
          </w:p>
        </w:tc>
        <w:tc>
          <w:tcPr>
            <w:tcW w:w="5528" w:type="dxa"/>
            <w:hideMark/>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3" w:history="1">
              <w:bookmarkStart w:id="152" w:name="_Toc473058997"/>
              <w:bookmarkStart w:id="153" w:name="_Toc465697580"/>
              <w:bookmarkStart w:id="154" w:name="_Toc465635421"/>
              <w:bookmarkStart w:id="155" w:name="_Toc465628392"/>
              <w:bookmarkStart w:id="156" w:name="_Toc452232115"/>
              <w:bookmarkStart w:id="157" w:name="_Toc452113989"/>
              <w:bookmarkStart w:id="158" w:name="_Toc451272356"/>
              <w:bookmarkStart w:id="159" w:name="_Toc451271874"/>
              <w:bookmarkStart w:id="160" w:name="_Toc450923638"/>
              <w:bookmarkStart w:id="161" w:name="_Toc450857855"/>
              <w:r w:rsidR="002F4670" w:rsidRPr="009B063C">
                <w:rPr>
                  <w:rStyle w:val="Hiperligao"/>
                  <w:rFonts w:ascii="Arial" w:eastAsiaTheme="majorEastAsia" w:hAnsi="Arial" w:cs="Arial"/>
                  <w:sz w:val="20"/>
                </w:rPr>
                <w:t>http://quimica12mp.no.sapo.pt/index.html</w:t>
              </w:r>
              <w:bookmarkEnd w:id="152"/>
              <w:bookmarkEnd w:id="153"/>
              <w:bookmarkEnd w:id="154"/>
              <w:bookmarkEnd w:id="155"/>
              <w:bookmarkEnd w:id="156"/>
              <w:bookmarkEnd w:id="157"/>
              <w:bookmarkEnd w:id="158"/>
              <w:bookmarkEnd w:id="159"/>
              <w:bookmarkEnd w:id="160"/>
              <w:bookmarkEnd w:id="16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52</w:t>
            </w:r>
          </w:p>
        </w:tc>
        <w:tc>
          <w:tcPr>
            <w:tcW w:w="5528" w:type="dxa"/>
            <w:hideMark/>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4" w:tgtFrame="_blank" w:history="1">
              <w:bookmarkStart w:id="162" w:name="_Toc473058998"/>
              <w:bookmarkStart w:id="163" w:name="_Toc465697581"/>
              <w:bookmarkStart w:id="164" w:name="_Toc465635422"/>
              <w:bookmarkStart w:id="165" w:name="_Toc465628393"/>
              <w:bookmarkStart w:id="166" w:name="_Toc452232116"/>
              <w:bookmarkStart w:id="167" w:name="_Toc452113990"/>
              <w:bookmarkStart w:id="168" w:name="_Toc451272357"/>
              <w:bookmarkStart w:id="169" w:name="_Toc451271875"/>
              <w:bookmarkStart w:id="170" w:name="_Toc450923639"/>
              <w:bookmarkStart w:id="171" w:name="_Toc450857856"/>
              <w:r w:rsidR="002F4670" w:rsidRPr="009B063C">
                <w:rPr>
                  <w:rStyle w:val="Hiperligao"/>
                  <w:rFonts w:ascii="Arial" w:eastAsiaTheme="majorEastAsia" w:hAnsi="Arial" w:cs="Arial"/>
                  <w:sz w:val="20"/>
                </w:rPr>
                <w:t>http://curlygirl.no.sapo.pt/home.htm</w:t>
              </w:r>
              <w:bookmarkEnd w:id="162"/>
              <w:bookmarkEnd w:id="163"/>
              <w:bookmarkEnd w:id="164"/>
              <w:bookmarkEnd w:id="165"/>
              <w:bookmarkEnd w:id="166"/>
              <w:bookmarkEnd w:id="167"/>
              <w:bookmarkEnd w:id="168"/>
              <w:bookmarkEnd w:id="169"/>
              <w:bookmarkEnd w:id="170"/>
              <w:bookmarkEnd w:id="17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53</w:t>
            </w:r>
          </w:p>
        </w:tc>
        <w:tc>
          <w:tcPr>
            <w:tcW w:w="5528"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5" w:history="1">
              <w:bookmarkStart w:id="172" w:name="_Toc473058999"/>
              <w:bookmarkStart w:id="173" w:name="_Toc465697582"/>
              <w:bookmarkStart w:id="174" w:name="_Toc465635423"/>
              <w:bookmarkStart w:id="175" w:name="_Toc465628394"/>
              <w:bookmarkStart w:id="176" w:name="_Toc452232117"/>
              <w:bookmarkStart w:id="177" w:name="_Toc452113991"/>
              <w:bookmarkStart w:id="178" w:name="_Toc451272358"/>
              <w:bookmarkStart w:id="179" w:name="_Toc451271876"/>
              <w:bookmarkStart w:id="180" w:name="_Toc450923640"/>
              <w:bookmarkStart w:id="181" w:name="_Toc450857857"/>
              <w:r w:rsidR="002F4670" w:rsidRPr="009B063C">
                <w:rPr>
                  <w:rStyle w:val="Hiperligao"/>
                  <w:rFonts w:ascii="Arial" w:eastAsiaTheme="majorEastAsia" w:hAnsi="Arial" w:cs="Arial"/>
                  <w:sz w:val="20"/>
                </w:rPr>
                <w:t>http://josefleal.no.sapo.pt/index.html</w:t>
              </w:r>
              <w:bookmarkEnd w:id="172"/>
              <w:bookmarkEnd w:id="173"/>
              <w:bookmarkEnd w:id="174"/>
              <w:bookmarkEnd w:id="175"/>
              <w:bookmarkEnd w:id="176"/>
              <w:bookmarkEnd w:id="177"/>
              <w:bookmarkEnd w:id="178"/>
              <w:bookmarkEnd w:id="179"/>
              <w:bookmarkEnd w:id="180"/>
              <w:bookmarkEnd w:id="18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54</w:t>
            </w:r>
          </w:p>
        </w:tc>
        <w:tc>
          <w:tcPr>
            <w:tcW w:w="5528"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6" w:tgtFrame="_blank" w:history="1">
              <w:bookmarkStart w:id="182" w:name="_Toc473059000"/>
              <w:bookmarkStart w:id="183" w:name="_Toc465697583"/>
              <w:bookmarkStart w:id="184" w:name="_Toc465635424"/>
              <w:bookmarkStart w:id="185" w:name="_Toc465628395"/>
              <w:bookmarkStart w:id="186" w:name="_Toc452232118"/>
              <w:bookmarkStart w:id="187" w:name="_Toc452113992"/>
              <w:bookmarkStart w:id="188" w:name="_Toc451272359"/>
              <w:bookmarkStart w:id="189" w:name="_Toc451271877"/>
              <w:bookmarkStart w:id="190" w:name="_Toc450923641"/>
              <w:bookmarkStart w:id="191" w:name="_Toc450857858"/>
              <w:r w:rsidR="002F4670" w:rsidRPr="009B063C">
                <w:rPr>
                  <w:rStyle w:val="Hiperligao"/>
                  <w:rFonts w:ascii="Arial" w:eastAsiaTheme="majorEastAsia" w:hAnsi="Arial" w:cs="Arial"/>
                  <w:sz w:val="20"/>
                </w:rPr>
                <w:t>http://afilosofia.no.sapo.pt/</w:t>
              </w:r>
              <w:bookmarkEnd w:id="182"/>
              <w:bookmarkEnd w:id="183"/>
              <w:bookmarkEnd w:id="184"/>
              <w:bookmarkEnd w:id="185"/>
              <w:bookmarkEnd w:id="186"/>
              <w:bookmarkEnd w:id="187"/>
              <w:bookmarkEnd w:id="188"/>
              <w:bookmarkEnd w:id="189"/>
              <w:bookmarkEnd w:id="190"/>
              <w:bookmarkEnd w:id="19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55</w:t>
            </w:r>
          </w:p>
        </w:tc>
        <w:tc>
          <w:tcPr>
            <w:tcW w:w="5528"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noProof/>
                <w:color w:val="0000FF"/>
                <w:sz w:val="20"/>
                <w:lang w:eastAsia="es-ES"/>
              </w:rPr>
            </w:pPr>
            <w:hyperlink r:id="rId87" w:history="1">
              <w:bookmarkStart w:id="192" w:name="_Toc473059001"/>
              <w:bookmarkStart w:id="193" w:name="_Toc465697584"/>
              <w:bookmarkStart w:id="194" w:name="_Toc465635425"/>
              <w:bookmarkStart w:id="195" w:name="_Toc465628396"/>
              <w:bookmarkStart w:id="196" w:name="_Toc452232119"/>
              <w:bookmarkStart w:id="197" w:name="_Toc452113993"/>
              <w:bookmarkStart w:id="198" w:name="_Toc451272360"/>
              <w:bookmarkStart w:id="199" w:name="_Toc451271878"/>
              <w:bookmarkStart w:id="200" w:name="_Toc450923642"/>
              <w:bookmarkStart w:id="201" w:name="_Toc450857859"/>
              <w:r w:rsidR="002F4670" w:rsidRPr="009B063C">
                <w:rPr>
                  <w:rStyle w:val="Hiperligao"/>
                  <w:rFonts w:ascii="Arial" w:eastAsiaTheme="majorEastAsia" w:hAnsi="Arial" w:cs="Arial"/>
                  <w:sz w:val="20"/>
                  <w:lang w:eastAsia="es-ES"/>
                </w:rPr>
                <w:t>http://www.prof2000.pt/users/fasp.esds1/</w:t>
              </w:r>
              <w:bookmarkEnd w:id="192"/>
              <w:bookmarkEnd w:id="193"/>
              <w:bookmarkEnd w:id="194"/>
              <w:bookmarkEnd w:id="195"/>
              <w:bookmarkEnd w:id="196"/>
              <w:bookmarkEnd w:id="197"/>
              <w:bookmarkEnd w:id="198"/>
              <w:bookmarkEnd w:id="199"/>
              <w:bookmarkEnd w:id="200"/>
              <w:bookmarkEnd w:id="20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hideMark/>
          </w:tcPr>
          <w:p w:rsidR="002F4670" w:rsidRPr="009B063C" w:rsidRDefault="002F4670" w:rsidP="00C81FAA">
            <w:pPr>
              <w:spacing w:after="0" w:line="480" w:lineRule="auto"/>
              <w:jc w:val="center"/>
              <w:rPr>
                <w:rFonts w:ascii="Arial" w:hAnsi="Arial" w:cs="Arial"/>
                <w:noProof/>
                <w:sz w:val="20"/>
              </w:rPr>
            </w:pPr>
            <w:r w:rsidRPr="009B063C">
              <w:rPr>
                <w:rFonts w:ascii="Arial" w:hAnsi="Arial" w:cs="Arial"/>
                <w:noProof/>
                <w:sz w:val="20"/>
              </w:rPr>
              <w:t>56</w:t>
            </w:r>
          </w:p>
        </w:tc>
        <w:tc>
          <w:tcPr>
            <w:tcW w:w="5528" w:type="dxa"/>
          </w:tcPr>
          <w:p w:rsidR="002F4670" w:rsidRPr="009B063C" w:rsidRDefault="001A4AFC" w:rsidP="00C81FAA">
            <w:pPr>
              <w:keepNext/>
              <w:widowControl w:val="0"/>
              <w:overflowPunct w:val="0"/>
              <w:autoSpaceDE w:val="0"/>
              <w:autoSpaceDN w:val="0"/>
              <w:adjustRightInd w:val="0"/>
              <w:spacing w:after="0" w:line="480" w:lineRule="auto"/>
              <w:textAlignment w:val="baseline"/>
              <w:outlineLvl w:val="0"/>
              <w:rPr>
                <w:rFonts w:ascii="Arial" w:hAnsi="Arial" w:cs="Arial"/>
                <w:color w:val="0000FF"/>
                <w:sz w:val="20"/>
              </w:rPr>
            </w:pPr>
            <w:hyperlink r:id="rId88" w:history="1">
              <w:bookmarkStart w:id="202" w:name="_Toc473059002"/>
              <w:bookmarkStart w:id="203" w:name="_Toc465697585"/>
              <w:bookmarkStart w:id="204" w:name="_Toc465635426"/>
              <w:bookmarkStart w:id="205" w:name="_Toc465628397"/>
              <w:bookmarkStart w:id="206" w:name="_Toc452232120"/>
              <w:bookmarkStart w:id="207" w:name="_Toc452113994"/>
              <w:bookmarkStart w:id="208" w:name="_Toc451272361"/>
              <w:bookmarkStart w:id="209" w:name="_Toc451271879"/>
              <w:bookmarkStart w:id="210" w:name="_Toc450923643"/>
              <w:bookmarkStart w:id="211" w:name="_Toc450857860"/>
              <w:r w:rsidR="002F4670" w:rsidRPr="009B063C">
                <w:rPr>
                  <w:rStyle w:val="Hiperligao"/>
                  <w:rFonts w:ascii="Arial" w:eastAsiaTheme="majorEastAsia" w:hAnsi="Arial" w:cs="Arial"/>
                  <w:sz w:val="20"/>
                </w:rPr>
                <w:t>http://criticanarede.com/index.html</w:t>
              </w:r>
              <w:bookmarkEnd w:id="202"/>
              <w:bookmarkEnd w:id="203"/>
              <w:bookmarkEnd w:id="204"/>
              <w:bookmarkEnd w:id="205"/>
              <w:bookmarkEnd w:id="206"/>
              <w:bookmarkEnd w:id="207"/>
              <w:bookmarkEnd w:id="208"/>
              <w:bookmarkEnd w:id="209"/>
              <w:bookmarkEnd w:id="210"/>
              <w:bookmarkEnd w:id="211"/>
            </w:hyperlink>
          </w:p>
        </w:tc>
        <w:tc>
          <w:tcPr>
            <w:tcW w:w="1843" w:type="dxa"/>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r w:rsidR="002F4670" w:rsidRPr="009B063C" w:rsidTr="00C81FAA">
        <w:tblPrEx>
          <w:tblLook w:val="01E0" w:firstRow="1" w:lastRow="1" w:firstColumn="1" w:lastColumn="1" w:noHBand="0" w:noVBand="0"/>
        </w:tblPrEx>
        <w:tc>
          <w:tcPr>
            <w:tcW w:w="959" w:type="dxa"/>
            <w:tcBorders>
              <w:bottom w:val="single" w:sz="18" w:space="0" w:color="auto"/>
            </w:tcBorders>
            <w:hideMark/>
          </w:tcPr>
          <w:p w:rsidR="002F4670" w:rsidRPr="00514EE5" w:rsidRDefault="002F4670" w:rsidP="00C81FAA">
            <w:pPr>
              <w:spacing w:after="0" w:line="480" w:lineRule="auto"/>
              <w:jc w:val="center"/>
              <w:rPr>
                <w:rFonts w:ascii="Arial" w:hAnsi="Arial" w:cs="Arial"/>
                <w:noProof/>
                <w:sz w:val="20"/>
              </w:rPr>
            </w:pPr>
            <w:r w:rsidRPr="00514EE5">
              <w:rPr>
                <w:rFonts w:ascii="Arial" w:hAnsi="Arial" w:cs="Arial"/>
                <w:noProof/>
                <w:sz w:val="20"/>
              </w:rPr>
              <w:t>57</w:t>
            </w:r>
          </w:p>
        </w:tc>
        <w:tc>
          <w:tcPr>
            <w:tcW w:w="5528" w:type="dxa"/>
            <w:tcBorders>
              <w:bottom w:val="single" w:sz="18" w:space="0" w:color="auto"/>
            </w:tcBorders>
            <w:hideMark/>
          </w:tcPr>
          <w:p w:rsidR="002F4670" w:rsidRPr="00514EE5" w:rsidRDefault="001A4AFC" w:rsidP="00C81FAA">
            <w:pPr>
              <w:spacing w:after="0" w:line="480" w:lineRule="auto"/>
              <w:rPr>
                <w:rFonts w:ascii="Arial" w:hAnsi="Arial" w:cs="Arial"/>
                <w:color w:val="0000FF"/>
                <w:sz w:val="20"/>
              </w:rPr>
            </w:pPr>
            <w:hyperlink r:id="rId89" w:history="1">
              <w:r w:rsidR="002F4670" w:rsidRPr="00514EE5">
                <w:rPr>
                  <w:rStyle w:val="Hiperligao"/>
                  <w:rFonts w:ascii="Arial" w:eastAsiaTheme="majorEastAsia" w:hAnsi="Arial" w:cs="Arial"/>
                  <w:sz w:val="20"/>
                </w:rPr>
                <w:t>http://www.mat.uc.pt/~mat1042/mat10/</w:t>
              </w:r>
            </w:hyperlink>
          </w:p>
        </w:tc>
        <w:tc>
          <w:tcPr>
            <w:tcW w:w="1843" w:type="dxa"/>
            <w:tcBorders>
              <w:bottom w:val="single" w:sz="18" w:space="0" w:color="auto"/>
            </w:tcBorders>
            <w:hideMark/>
          </w:tcPr>
          <w:p w:rsidR="002F4670" w:rsidRPr="009B063C" w:rsidRDefault="002F4670" w:rsidP="00C81FAA">
            <w:pPr>
              <w:jc w:val="center"/>
              <w:rPr>
                <w:rFonts w:ascii="Arial" w:hAnsi="Arial" w:cs="Arial"/>
                <w:sz w:val="20"/>
              </w:rPr>
            </w:pPr>
            <w:r w:rsidRPr="009B063C">
              <w:rPr>
                <w:rFonts w:ascii="Arial" w:hAnsi="Arial" w:cs="Arial"/>
                <w:noProof/>
                <w:sz w:val="20"/>
              </w:rPr>
              <w:t>High School</w:t>
            </w:r>
          </w:p>
        </w:tc>
      </w:tr>
    </w:tbl>
    <w:p w:rsidR="002F4670" w:rsidRPr="00FF4D60" w:rsidRDefault="002F4670" w:rsidP="002F4670">
      <w:pPr>
        <w:spacing w:line="480" w:lineRule="auto"/>
        <w:rPr>
          <w:rFonts w:ascii="Arial" w:hAnsi="Arial" w:cs="Arial"/>
          <w:sz w:val="24"/>
          <w:szCs w:val="24"/>
        </w:rPr>
      </w:pPr>
    </w:p>
    <w:p w:rsidR="002F4670" w:rsidRPr="00FF4D60" w:rsidRDefault="002F4670" w:rsidP="002F4670">
      <w:pPr>
        <w:spacing w:line="480" w:lineRule="auto"/>
        <w:rPr>
          <w:rFonts w:ascii="Arial" w:hAnsi="Arial" w:cs="Arial"/>
          <w:sz w:val="24"/>
          <w:szCs w:val="24"/>
        </w:rPr>
      </w:pPr>
    </w:p>
    <w:p w:rsidR="002F4670" w:rsidRPr="00E527B2" w:rsidRDefault="002F4670" w:rsidP="002F4670">
      <w:pPr>
        <w:spacing w:after="120" w:line="276" w:lineRule="auto"/>
        <w:rPr>
          <w:rFonts w:asciiTheme="minorHAnsi" w:hAnsiTheme="minorHAnsi"/>
          <w:sz w:val="22"/>
          <w:szCs w:val="22"/>
        </w:rPr>
      </w:pPr>
    </w:p>
    <w:p w:rsidR="00E527B2" w:rsidRPr="00FF4D60" w:rsidRDefault="00E527B2" w:rsidP="002F4670">
      <w:pPr>
        <w:pStyle w:val="NormalWeb"/>
        <w:spacing w:before="0" w:beforeAutospacing="0" w:after="0" w:afterAutospacing="0" w:line="480" w:lineRule="auto"/>
        <w:jc w:val="both"/>
        <w:rPr>
          <w:rFonts w:ascii="Arial" w:hAnsi="Arial" w:cs="Arial"/>
        </w:rPr>
      </w:pPr>
    </w:p>
    <w:sectPr w:rsidR="00E527B2" w:rsidRPr="00FF4D60" w:rsidSect="002F4670">
      <w:pgSz w:w="12240" w:h="15840" w:code="1"/>
      <w:pgMar w:top="1440" w:right="1080" w:bottom="1080" w:left="1080" w:header="720" w:footer="720" w:gutter="0"/>
      <w:cols w:space="720"/>
      <w:docGrid w:linePitch="2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3590" w:rsidRDefault="00783590">
      <w:pPr>
        <w:spacing w:after="0"/>
      </w:pPr>
      <w:r>
        <w:separator/>
      </w:r>
    </w:p>
  </w:endnote>
  <w:endnote w:type="continuationSeparator" w:id="0">
    <w:p w:rsidR="00783590" w:rsidRDefault="0078359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AFC" w:rsidRDefault="001A4AFC">
    <w:pPr>
      <w:pStyle w:val="Rodap"/>
      <w:framePr w:wrap="around" w:vAnchor="text" w:hAnchor="margin" w:xAlign="center" w:y="1"/>
      <w:rPr>
        <w:rStyle w:val="Nmerodepgina"/>
        <w:rFonts w:eastAsiaTheme="minorEastAsia"/>
      </w:rPr>
    </w:pPr>
    <w:r>
      <w:rPr>
        <w:rStyle w:val="Nmerodepgina"/>
        <w:rFonts w:eastAsiaTheme="minorEastAsia"/>
      </w:rPr>
      <w:fldChar w:fldCharType="begin"/>
    </w:r>
    <w:r>
      <w:rPr>
        <w:rStyle w:val="Nmerodepgina"/>
        <w:rFonts w:eastAsiaTheme="minorEastAsia"/>
      </w:rPr>
      <w:instrText xml:space="preserve">PAGE  </w:instrText>
    </w:r>
    <w:r>
      <w:rPr>
        <w:rStyle w:val="Nmerodepgina"/>
        <w:rFonts w:eastAsiaTheme="minorEastAsia"/>
      </w:rPr>
      <w:fldChar w:fldCharType="end"/>
    </w:r>
  </w:p>
  <w:p w:rsidR="001A4AFC" w:rsidRDefault="001A4AFC">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3590" w:rsidRDefault="00783590">
      <w:pPr>
        <w:spacing w:after="0"/>
      </w:pPr>
      <w:r>
        <w:separator/>
      </w:r>
    </w:p>
  </w:footnote>
  <w:footnote w:type="continuationSeparator" w:id="0">
    <w:p w:rsidR="00783590" w:rsidRDefault="00783590">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lvlText w:val="%1."/>
      <w:legacy w:legacy="1" w:legacySpace="144" w:legacyIndent="0"/>
      <w:lvlJc w:val="left"/>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nsid w:val="34AE315A"/>
    <w:multiLevelType w:val="multilevel"/>
    <w:tmpl w:val="0944F522"/>
    <w:lvl w:ilvl="0">
      <w:start w:val="1"/>
      <w:numFmt w:val="decimal"/>
      <w:pStyle w:val="Cabealho1"/>
      <w:lvlText w:val="%1"/>
      <w:lvlJc w:val="left"/>
      <w:pPr>
        <w:ind w:left="574" w:hanging="432"/>
      </w:pPr>
      <w:rPr>
        <w:rFonts w:hint="default"/>
      </w:rPr>
    </w:lvl>
    <w:lvl w:ilvl="1">
      <w:start w:val="1"/>
      <w:numFmt w:val="decimal"/>
      <w:pStyle w:val="Cabealho2"/>
      <w:lvlText w:val="%1.%2"/>
      <w:lvlJc w:val="left"/>
      <w:pPr>
        <w:ind w:left="718" w:hanging="576"/>
      </w:pPr>
      <w:rPr>
        <w:rFonts w:hint="default"/>
      </w:rPr>
    </w:lvl>
    <w:lvl w:ilvl="2">
      <w:start w:val="1"/>
      <w:numFmt w:val="decimal"/>
      <w:pStyle w:val="Cabealho3"/>
      <w:lvlText w:val="%1.%2.%3"/>
      <w:lvlJc w:val="left"/>
      <w:pPr>
        <w:ind w:left="720" w:hanging="720"/>
      </w:pPr>
      <w:rPr>
        <w:rFonts w:hint="default"/>
      </w:rPr>
    </w:lvl>
    <w:lvl w:ilvl="3">
      <w:start w:val="1"/>
      <w:numFmt w:val="decimal"/>
      <w:pStyle w:val="Cabealho4"/>
      <w:lvlText w:val="%1.%2.%3.%4"/>
      <w:lvlJc w:val="left"/>
      <w:pPr>
        <w:ind w:left="864" w:hanging="864"/>
      </w:pPr>
      <w:rPr>
        <w:rFonts w:hint="default"/>
      </w:rPr>
    </w:lvl>
    <w:lvl w:ilvl="4">
      <w:start w:val="1"/>
      <w:numFmt w:val="decimal"/>
      <w:pStyle w:val="Cabealho5"/>
      <w:lvlText w:val="%1.%2.%3.%4.%5"/>
      <w:lvlJc w:val="left"/>
      <w:pPr>
        <w:ind w:left="1008" w:hanging="1008"/>
      </w:pPr>
      <w:rPr>
        <w:rFonts w:hint="default"/>
      </w:rPr>
    </w:lvl>
    <w:lvl w:ilvl="5">
      <w:start w:val="1"/>
      <w:numFmt w:val="decimal"/>
      <w:pStyle w:val="Cabealho6"/>
      <w:lvlText w:val="%1.%2.%3.%4.%5.%6"/>
      <w:lvlJc w:val="left"/>
      <w:pPr>
        <w:ind w:left="1152" w:hanging="1152"/>
      </w:pPr>
      <w:rPr>
        <w:rFonts w:hint="default"/>
      </w:rPr>
    </w:lvl>
    <w:lvl w:ilvl="6">
      <w:start w:val="1"/>
      <w:numFmt w:val="decimal"/>
      <w:pStyle w:val="Cabealho7"/>
      <w:lvlText w:val="%1.%2.%3.%4.%5.%6.%7"/>
      <w:lvlJc w:val="left"/>
      <w:pPr>
        <w:ind w:left="1296" w:hanging="1296"/>
      </w:pPr>
      <w:rPr>
        <w:rFonts w:hint="default"/>
      </w:rPr>
    </w:lvl>
    <w:lvl w:ilvl="7">
      <w:start w:val="1"/>
      <w:numFmt w:val="decimal"/>
      <w:pStyle w:val="Cabealho8"/>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43E86544"/>
    <w:multiLevelType w:val="hybridMultilevel"/>
    <w:tmpl w:val="6E7E3F8C"/>
    <w:lvl w:ilvl="0" w:tplc="3F6C9594">
      <w:start w:val="1"/>
      <w:numFmt w:val="bullet"/>
      <w:lvlText w:val=""/>
      <w:lvlJc w:val="left"/>
      <w:pPr>
        <w:tabs>
          <w:tab w:val="num" w:pos="720"/>
        </w:tabs>
        <w:ind w:left="720" w:hanging="360"/>
      </w:pPr>
      <w:rPr>
        <w:rFonts w:ascii="Wingdings" w:hAnsi="Wingdings" w:hint="default"/>
      </w:rPr>
    </w:lvl>
    <w:lvl w:ilvl="1" w:tplc="D4844782" w:tentative="1">
      <w:start w:val="1"/>
      <w:numFmt w:val="bullet"/>
      <w:lvlText w:val=""/>
      <w:lvlJc w:val="left"/>
      <w:pPr>
        <w:tabs>
          <w:tab w:val="num" w:pos="1440"/>
        </w:tabs>
        <w:ind w:left="1440" w:hanging="360"/>
      </w:pPr>
      <w:rPr>
        <w:rFonts w:ascii="Wingdings" w:hAnsi="Wingdings" w:hint="default"/>
      </w:rPr>
    </w:lvl>
    <w:lvl w:ilvl="2" w:tplc="D4CAE140" w:tentative="1">
      <w:start w:val="1"/>
      <w:numFmt w:val="bullet"/>
      <w:lvlText w:val=""/>
      <w:lvlJc w:val="left"/>
      <w:pPr>
        <w:tabs>
          <w:tab w:val="num" w:pos="2160"/>
        </w:tabs>
        <w:ind w:left="2160" w:hanging="360"/>
      </w:pPr>
      <w:rPr>
        <w:rFonts w:ascii="Wingdings" w:hAnsi="Wingdings" w:hint="default"/>
      </w:rPr>
    </w:lvl>
    <w:lvl w:ilvl="3" w:tplc="F16A272E" w:tentative="1">
      <w:start w:val="1"/>
      <w:numFmt w:val="bullet"/>
      <w:lvlText w:val=""/>
      <w:lvlJc w:val="left"/>
      <w:pPr>
        <w:tabs>
          <w:tab w:val="num" w:pos="2880"/>
        </w:tabs>
        <w:ind w:left="2880" w:hanging="360"/>
      </w:pPr>
      <w:rPr>
        <w:rFonts w:ascii="Wingdings" w:hAnsi="Wingdings" w:hint="default"/>
      </w:rPr>
    </w:lvl>
    <w:lvl w:ilvl="4" w:tplc="6B9E2C64" w:tentative="1">
      <w:start w:val="1"/>
      <w:numFmt w:val="bullet"/>
      <w:lvlText w:val=""/>
      <w:lvlJc w:val="left"/>
      <w:pPr>
        <w:tabs>
          <w:tab w:val="num" w:pos="3600"/>
        </w:tabs>
        <w:ind w:left="3600" w:hanging="360"/>
      </w:pPr>
      <w:rPr>
        <w:rFonts w:ascii="Wingdings" w:hAnsi="Wingdings" w:hint="default"/>
      </w:rPr>
    </w:lvl>
    <w:lvl w:ilvl="5" w:tplc="72A831D2" w:tentative="1">
      <w:start w:val="1"/>
      <w:numFmt w:val="bullet"/>
      <w:lvlText w:val=""/>
      <w:lvlJc w:val="left"/>
      <w:pPr>
        <w:tabs>
          <w:tab w:val="num" w:pos="4320"/>
        </w:tabs>
        <w:ind w:left="4320" w:hanging="360"/>
      </w:pPr>
      <w:rPr>
        <w:rFonts w:ascii="Wingdings" w:hAnsi="Wingdings" w:hint="default"/>
      </w:rPr>
    </w:lvl>
    <w:lvl w:ilvl="6" w:tplc="B37293A8" w:tentative="1">
      <w:start w:val="1"/>
      <w:numFmt w:val="bullet"/>
      <w:lvlText w:val=""/>
      <w:lvlJc w:val="left"/>
      <w:pPr>
        <w:tabs>
          <w:tab w:val="num" w:pos="5040"/>
        </w:tabs>
        <w:ind w:left="5040" w:hanging="360"/>
      </w:pPr>
      <w:rPr>
        <w:rFonts w:ascii="Wingdings" w:hAnsi="Wingdings" w:hint="default"/>
      </w:rPr>
    </w:lvl>
    <w:lvl w:ilvl="7" w:tplc="34145354" w:tentative="1">
      <w:start w:val="1"/>
      <w:numFmt w:val="bullet"/>
      <w:lvlText w:val=""/>
      <w:lvlJc w:val="left"/>
      <w:pPr>
        <w:tabs>
          <w:tab w:val="num" w:pos="5760"/>
        </w:tabs>
        <w:ind w:left="5760" w:hanging="360"/>
      </w:pPr>
      <w:rPr>
        <w:rFonts w:ascii="Wingdings" w:hAnsi="Wingdings" w:hint="default"/>
      </w:rPr>
    </w:lvl>
    <w:lvl w:ilvl="8" w:tplc="46F6DDCE" w:tentative="1">
      <w:start w:val="1"/>
      <w:numFmt w:val="bullet"/>
      <w:lvlText w:val=""/>
      <w:lvlJc w:val="left"/>
      <w:pPr>
        <w:tabs>
          <w:tab w:val="num" w:pos="6480"/>
        </w:tabs>
        <w:ind w:left="6480" w:hanging="360"/>
      </w:pPr>
      <w:rPr>
        <w:rFonts w:ascii="Wingdings" w:hAnsi="Wingdings" w:hint="default"/>
      </w:rPr>
    </w:lvl>
  </w:abstractNum>
  <w:abstractNum w:abstractNumId="3">
    <w:nsid w:val="4A211C38"/>
    <w:multiLevelType w:val="hybridMultilevel"/>
    <w:tmpl w:val="ED02293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4A4F0AB7"/>
    <w:multiLevelType w:val="hybridMultilevel"/>
    <w:tmpl w:val="9864E06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6AD37D33"/>
    <w:multiLevelType w:val="multilevel"/>
    <w:tmpl w:val="55D2F582"/>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6F1D6A21"/>
    <w:multiLevelType w:val="singleLevel"/>
    <w:tmpl w:val="A100F9DC"/>
    <w:lvl w:ilvl="0">
      <w:start w:val="1"/>
      <w:numFmt w:val="decimal"/>
      <w:pStyle w:val="References"/>
      <w:lvlText w:val="[%1]"/>
      <w:lvlJc w:val="left"/>
      <w:pPr>
        <w:tabs>
          <w:tab w:val="num" w:pos="360"/>
        </w:tabs>
        <w:ind w:left="360" w:hanging="360"/>
      </w:pPr>
      <w:rPr>
        <w:rFonts w:ascii="Times New Roman" w:hAnsi="Times New Roman" w:hint="default"/>
        <w:sz w:val="18"/>
      </w:r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1"/>
  </w:num>
  <w:num w:numId="9">
    <w:abstractNumId w:val="1"/>
  </w:num>
  <w:num w:numId="10">
    <w:abstractNumId w:val="0"/>
  </w:num>
  <w:num w:numId="11">
    <w:abstractNumId w:val="0"/>
  </w:num>
  <w:num w:numId="12">
    <w:abstractNumId w:val="6"/>
  </w:num>
  <w:num w:numId="13">
    <w:abstractNumId w:val="5"/>
  </w:num>
  <w:num w:numId="14">
    <w:abstractNumId w:val="3"/>
  </w:num>
  <w:num w:numId="15">
    <w:abstractNumId w:val="2"/>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233"/>
    <w:rsid w:val="0000102E"/>
    <w:rsid w:val="000012D0"/>
    <w:rsid w:val="000121CE"/>
    <w:rsid w:val="00035A07"/>
    <w:rsid w:val="000452FC"/>
    <w:rsid w:val="00051295"/>
    <w:rsid w:val="0005471B"/>
    <w:rsid w:val="00065FDD"/>
    <w:rsid w:val="0006619D"/>
    <w:rsid w:val="00076FB2"/>
    <w:rsid w:val="0008104D"/>
    <w:rsid w:val="00084E04"/>
    <w:rsid w:val="00091B9E"/>
    <w:rsid w:val="000A39BF"/>
    <w:rsid w:val="000A5886"/>
    <w:rsid w:val="000B1149"/>
    <w:rsid w:val="000B63DB"/>
    <w:rsid w:val="000C3F5D"/>
    <w:rsid w:val="000C45BD"/>
    <w:rsid w:val="000C7F83"/>
    <w:rsid w:val="000F3482"/>
    <w:rsid w:val="00111EBE"/>
    <w:rsid w:val="00113B9E"/>
    <w:rsid w:val="001176A6"/>
    <w:rsid w:val="00120EB1"/>
    <w:rsid w:val="00122127"/>
    <w:rsid w:val="0013513F"/>
    <w:rsid w:val="00136E6E"/>
    <w:rsid w:val="00146074"/>
    <w:rsid w:val="00154B97"/>
    <w:rsid w:val="00160DF1"/>
    <w:rsid w:val="001625B2"/>
    <w:rsid w:val="001743D4"/>
    <w:rsid w:val="00196E09"/>
    <w:rsid w:val="001A350E"/>
    <w:rsid w:val="001A4AFC"/>
    <w:rsid w:val="001B5866"/>
    <w:rsid w:val="001B718E"/>
    <w:rsid w:val="001D2699"/>
    <w:rsid w:val="001E17CC"/>
    <w:rsid w:val="001E3863"/>
    <w:rsid w:val="001F03A4"/>
    <w:rsid w:val="001F4F85"/>
    <w:rsid w:val="002056C3"/>
    <w:rsid w:val="00217186"/>
    <w:rsid w:val="0021763E"/>
    <w:rsid w:val="0021798C"/>
    <w:rsid w:val="00240BDE"/>
    <w:rsid w:val="00244410"/>
    <w:rsid w:val="002558FF"/>
    <w:rsid w:val="0026069E"/>
    <w:rsid w:val="0026216A"/>
    <w:rsid w:val="002729B3"/>
    <w:rsid w:val="00272ACA"/>
    <w:rsid w:val="00282295"/>
    <w:rsid w:val="002828ED"/>
    <w:rsid w:val="00285E35"/>
    <w:rsid w:val="00292E9C"/>
    <w:rsid w:val="0029674C"/>
    <w:rsid w:val="002A2CF6"/>
    <w:rsid w:val="002A7233"/>
    <w:rsid w:val="002B01D8"/>
    <w:rsid w:val="002B0601"/>
    <w:rsid w:val="002B202D"/>
    <w:rsid w:val="002B5076"/>
    <w:rsid w:val="002C0E7A"/>
    <w:rsid w:val="002D0979"/>
    <w:rsid w:val="002D7454"/>
    <w:rsid w:val="002E13A4"/>
    <w:rsid w:val="002E33A9"/>
    <w:rsid w:val="002F4670"/>
    <w:rsid w:val="002F68FC"/>
    <w:rsid w:val="003001C0"/>
    <w:rsid w:val="0030148F"/>
    <w:rsid w:val="00322210"/>
    <w:rsid w:val="003422BF"/>
    <w:rsid w:val="00346347"/>
    <w:rsid w:val="003551A1"/>
    <w:rsid w:val="0036105D"/>
    <w:rsid w:val="00363731"/>
    <w:rsid w:val="00367AC8"/>
    <w:rsid w:val="003770DB"/>
    <w:rsid w:val="00377BEB"/>
    <w:rsid w:val="00382745"/>
    <w:rsid w:val="00383296"/>
    <w:rsid w:val="003855AE"/>
    <w:rsid w:val="003904BF"/>
    <w:rsid w:val="003928D2"/>
    <w:rsid w:val="0039783B"/>
    <w:rsid w:val="003C37B1"/>
    <w:rsid w:val="003C53FF"/>
    <w:rsid w:val="003D0E01"/>
    <w:rsid w:val="003D559D"/>
    <w:rsid w:val="003E2C00"/>
    <w:rsid w:val="003E591B"/>
    <w:rsid w:val="003F3A52"/>
    <w:rsid w:val="003F58E8"/>
    <w:rsid w:val="004106C5"/>
    <w:rsid w:val="00426565"/>
    <w:rsid w:val="004452AC"/>
    <w:rsid w:val="0044696A"/>
    <w:rsid w:val="00453B02"/>
    <w:rsid w:val="0046480B"/>
    <w:rsid w:val="00477935"/>
    <w:rsid w:val="004808C7"/>
    <w:rsid w:val="0049077E"/>
    <w:rsid w:val="00497D9E"/>
    <w:rsid w:val="004A0285"/>
    <w:rsid w:val="004B0558"/>
    <w:rsid w:val="004C0003"/>
    <w:rsid w:val="004C48F2"/>
    <w:rsid w:val="004D2B18"/>
    <w:rsid w:val="004E4307"/>
    <w:rsid w:val="004F07D6"/>
    <w:rsid w:val="00500CD2"/>
    <w:rsid w:val="00512011"/>
    <w:rsid w:val="00514EE5"/>
    <w:rsid w:val="0052761C"/>
    <w:rsid w:val="00564C37"/>
    <w:rsid w:val="00570A58"/>
    <w:rsid w:val="005754B7"/>
    <w:rsid w:val="00575967"/>
    <w:rsid w:val="00577FD5"/>
    <w:rsid w:val="0058143B"/>
    <w:rsid w:val="005835F0"/>
    <w:rsid w:val="00584D04"/>
    <w:rsid w:val="005874D4"/>
    <w:rsid w:val="005961A0"/>
    <w:rsid w:val="005B175B"/>
    <w:rsid w:val="005B5AB7"/>
    <w:rsid w:val="005C0EDF"/>
    <w:rsid w:val="005C19CD"/>
    <w:rsid w:val="005F34B8"/>
    <w:rsid w:val="005F77CD"/>
    <w:rsid w:val="00615FBA"/>
    <w:rsid w:val="006435E3"/>
    <w:rsid w:val="0065359D"/>
    <w:rsid w:val="00656EC3"/>
    <w:rsid w:val="00676738"/>
    <w:rsid w:val="00681C9C"/>
    <w:rsid w:val="0069776D"/>
    <w:rsid w:val="006A39B1"/>
    <w:rsid w:val="006C480E"/>
    <w:rsid w:val="006E533A"/>
    <w:rsid w:val="00702B7E"/>
    <w:rsid w:val="00723CF0"/>
    <w:rsid w:val="00730117"/>
    <w:rsid w:val="00730DEC"/>
    <w:rsid w:val="00731FC0"/>
    <w:rsid w:val="007325EF"/>
    <w:rsid w:val="00741C0F"/>
    <w:rsid w:val="0075127A"/>
    <w:rsid w:val="00753494"/>
    <w:rsid w:val="00765310"/>
    <w:rsid w:val="00767FE5"/>
    <w:rsid w:val="0077484A"/>
    <w:rsid w:val="00783590"/>
    <w:rsid w:val="00785558"/>
    <w:rsid w:val="00797075"/>
    <w:rsid w:val="007A066F"/>
    <w:rsid w:val="007C0EAB"/>
    <w:rsid w:val="007C2E3C"/>
    <w:rsid w:val="007C368E"/>
    <w:rsid w:val="007C4BCB"/>
    <w:rsid w:val="007E08ED"/>
    <w:rsid w:val="007E2C23"/>
    <w:rsid w:val="007F0CF4"/>
    <w:rsid w:val="007F4298"/>
    <w:rsid w:val="007F476E"/>
    <w:rsid w:val="007F6260"/>
    <w:rsid w:val="00825FC2"/>
    <w:rsid w:val="00856A17"/>
    <w:rsid w:val="00860C2A"/>
    <w:rsid w:val="00861ED6"/>
    <w:rsid w:val="00871EF8"/>
    <w:rsid w:val="00876DC6"/>
    <w:rsid w:val="00880D4B"/>
    <w:rsid w:val="00881389"/>
    <w:rsid w:val="00887135"/>
    <w:rsid w:val="008A231E"/>
    <w:rsid w:val="008A43E3"/>
    <w:rsid w:val="008A7497"/>
    <w:rsid w:val="008C7BA1"/>
    <w:rsid w:val="008D0827"/>
    <w:rsid w:val="008D5B66"/>
    <w:rsid w:val="00905AE1"/>
    <w:rsid w:val="0092003F"/>
    <w:rsid w:val="00926524"/>
    <w:rsid w:val="00937B27"/>
    <w:rsid w:val="00945E1E"/>
    <w:rsid w:val="009511A2"/>
    <w:rsid w:val="0096116C"/>
    <w:rsid w:val="009611FF"/>
    <w:rsid w:val="0097373A"/>
    <w:rsid w:val="009A5F63"/>
    <w:rsid w:val="009B063C"/>
    <w:rsid w:val="009B208C"/>
    <w:rsid w:val="009B5F33"/>
    <w:rsid w:val="009C0204"/>
    <w:rsid w:val="009C2A85"/>
    <w:rsid w:val="009D1D5E"/>
    <w:rsid w:val="009D3C20"/>
    <w:rsid w:val="009D605E"/>
    <w:rsid w:val="009E2975"/>
    <w:rsid w:val="00A04BE3"/>
    <w:rsid w:val="00A2171A"/>
    <w:rsid w:val="00A262EA"/>
    <w:rsid w:val="00A4065D"/>
    <w:rsid w:val="00A42E47"/>
    <w:rsid w:val="00A4547C"/>
    <w:rsid w:val="00A52B36"/>
    <w:rsid w:val="00A53B05"/>
    <w:rsid w:val="00A570CB"/>
    <w:rsid w:val="00A642BB"/>
    <w:rsid w:val="00A7255C"/>
    <w:rsid w:val="00A7287D"/>
    <w:rsid w:val="00A83425"/>
    <w:rsid w:val="00A83FD3"/>
    <w:rsid w:val="00A90CB0"/>
    <w:rsid w:val="00AC7810"/>
    <w:rsid w:val="00AC7AC4"/>
    <w:rsid w:val="00AD14CD"/>
    <w:rsid w:val="00AE0E64"/>
    <w:rsid w:val="00AE466C"/>
    <w:rsid w:val="00AE4E6E"/>
    <w:rsid w:val="00AF3081"/>
    <w:rsid w:val="00AF659D"/>
    <w:rsid w:val="00B06DBA"/>
    <w:rsid w:val="00B35086"/>
    <w:rsid w:val="00B40333"/>
    <w:rsid w:val="00B515D2"/>
    <w:rsid w:val="00B61C11"/>
    <w:rsid w:val="00B6213B"/>
    <w:rsid w:val="00B63157"/>
    <w:rsid w:val="00B74B57"/>
    <w:rsid w:val="00B83403"/>
    <w:rsid w:val="00B855D1"/>
    <w:rsid w:val="00B87D75"/>
    <w:rsid w:val="00B939FE"/>
    <w:rsid w:val="00BA4EC8"/>
    <w:rsid w:val="00BB3B69"/>
    <w:rsid w:val="00BB524B"/>
    <w:rsid w:val="00BB678A"/>
    <w:rsid w:val="00BB67A1"/>
    <w:rsid w:val="00BD0775"/>
    <w:rsid w:val="00BD48B9"/>
    <w:rsid w:val="00BF46CE"/>
    <w:rsid w:val="00BF6392"/>
    <w:rsid w:val="00C03DBF"/>
    <w:rsid w:val="00C14B25"/>
    <w:rsid w:val="00C17069"/>
    <w:rsid w:val="00C322DC"/>
    <w:rsid w:val="00C41D25"/>
    <w:rsid w:val="00C441AD"/>
    <w:rsid w:val="00C466B2"/>
    <w:rsid w:val="00C5406D"/>
    <w:rsid w:val="00C81FAA"/>
    <w:rsid w:val="00C821BA"/>
    <w:rsid w:val="00C946B1"/>
    <w:rsid w:val="00CA3CAA"/>
    <w:rsid w:val="00CC6A41"/>
    <w:rsid w:val="00CE2C94"/>
    <w:rsid w:val="00CE652B"/>
    <w:rsid w:val="00CF50E8"/>
    <w:rsid w:val="00CF7E04"/>
    <w:rsid w:val="00D60F79"/>
    <w:rsid w:val="00D625F6"/>
    <w:rsid w:val="00D71906"/>
    <w:rsid w:val="00D95C7E"/>
    <w:rsid w:val="00DA03A0"/>
    <w:rsid w:val="00DA33FD"/>
    <w:rsid w:val="00DB10F6"/>
    <w:rsid w:val="00DB6E04"/>
    <w:rsid w:val="00DC0797"/>
    <w:rsid w:val="00DD2A6F"/>
    <w:rsid w:val="00DF62E4"/>
    <w:rsid w:val="00DF7E77"/>
    <w:rsid w:val="00E01574"/>
    <w:rsid w:val="00E1083C"/>
    <w:rsid w:val="00E11155"/>
    <w:rsid w:val="00E21D01"/>
    <w:rsid w:val="00E22057"/>
    <w:rsid w:val="00E307F9"/>
    <w:rsid w:val="00E438E4"/>
    <w:rsid w:val="00E44B2A"/>
    <w:rsid w:val="00E464E6"/>
    <w:rsid w:val="00E50ED1"/>
    <w:rsid w:val="00E527B2"/>
    <w:rsid w:val="00E611D6"/>
    <w:rsid w:val="00E73E3B"/>
    <w:rsid w:val="00EB19E2"/>
    <w:rsid w:val="00EB5D27"/>
    <w:rsid w:val="00EC24D2"/>
    <w:rsid w:val="00EC3981"/>
    <w:rsid w:val="00EC3F43"/>
    <w:rsid w:val="00ED43B6"/>
    <w:rsid w:val="00EE1200"/>
    <w:rsid w:val="00EE468A"/>
    <w:rsid w:val="00EF54DF"/>
    <w:rsid w:val="00F10937"/>
    <w:rsid w:val="00F11FA1"/>
    <w:rsid w:val="00F13602"/>
    <w:rsid w:val="00F22C22"/>
    <w:rsid w:val="00F371EA"/>
    <w:rsid w:val="00F40351"/>
    <w:rsid w:val="00F42A17"/>
    <w:rsid w:val="00F456C0"/>
    <w:rsid w:val="00F51B43"/>
    <w:rsid w:val="00F54790"/>
    <w:rsid w:val="00F54DF9"/>
    <w:rsid w:val="00F603E3"/>
    <w:rsid w:val="00F60A05"/>
    <w:rsid w:val="00F60A55"/>
    <w:rsid w:val="00F61095"/>
    <w:rsid w:val="00F74C65"/>
    <w:rsid w:val="00F92282"/>
    <w:rsid w:val="00FA2972"/>
    <w:rsid w:val="00FA6A68"/>
    <w:rsid w:val="00FB1AF7"/>
    <w:rsid w:val="00FB680A"/>
    <w:rsid w:val="00FC2C5A"/>
    <w:rsid w:val="00FC3491"/>
    <w:rsid w:val="00FD0455"/>
    <w:rsid w:val="00FD0CD3"/>
    <w:rsid w:val="00FD4516"/>
    <w:rsid w:val="00FE0D3E"/>
    <w:rsid w:val="00FE17A9"/>
    <w:rsid w:val="00FE1817"/>
    <w:rsid w:val="00FF2771"/>
    <w:rsid w:val="00FF4D6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7233"/>
    <w:pPr>
      <w:spacing w:after="80" w:line="240" w:lineRule="auto"/>
      <w:jc w:val="both"/>
    </w:pPr>
    <w:rPr>
      <w:rFonts w:ascii="Times New Roman" w:eastAsia="Times New Roman" w:hAnsi="Times New Roman" w:cs="Times New Roman"/>
      <w:sz w:val="18"/>
      <w:szCs w:val="20"/>
      <w:lang w:val="en-US"/>
    </w:rPr>
  </w:style>
  <w:style w:type="paragraph" w:styleId="Cabealho1">
    <w:name w:val="heading 1"/>
    <w:basedOn w:val="Normal"/>
    <w:next w:val="Normal"/>
    <w:link w:val="Cabealho1Carcter"/>
    <w:qFormat/>
    <w:rsid w:val="00EC3981"/>
    <w:pPr>
      <w:keepNext/>
      <w:keepLines/>
      <w:numPr>
        <w:numId w:val="9"/>
      </w:numPr>
      <w:spacing w:before="480" w:after="0"/>
      <w:outlineLvl w:val="0"/>
    </w:pPr>
    <w:rPr>
      <w:rFonts w:ascii="Tahoma" w:eastAsiaTheme="majorEastAsia" w:hAnsi="Tahoma" w:cs="Tahoma"/>
      <w:b/>
      <w:bCs/>
      <w:color w:val="365F91" w:themeColor="accent1" w:themeShade="BF"/>
      <w:sz w:val="28"/>
      <w:szCs w:val="28"/>
    </w:rPr>
  </w:style>
  <w:style w:type="paragraph" w:styleId="Cabealho2">
    <w:name w:val="heading 2"/>
    <w:basedOn w:val="Normal"/>
    <w:next w:val="Normal"/>
    <w:link w:val="Cabealho2Carcter"/>
    <w:unhideWhenUsed/>
    <w:qFormat/>
    <w:rsid w:val="00EC3981"/>
    <w:pPr>
      <w:keepNext/>
      <w:keepLines/>
      <w:numPr>
        <w:ilvl w:val="1"/>
        <w:numId w:val="9"/>
      </w:numPr>
      <w:spacing w:before="200" w:after="0"/>
      <w:outlineLvl w:val="1"/>
    </w:pPr>
    <w:rPr>
      <w:rFonts w:ascii="Tahoma" w:eastAsiaTheme="majorEastAsia" w:hAnsi="Tahoma" w:cs="Tahoma"/>
      <w:b/>
      <w:bCs/>
      <w:color w:val="4F81BD" w:themeColor="accent1"/>
      <w:sz w:val="26"/>
      <w:szCs w:val="26"/>
    </w:rPr>
  </w:style>
  <w:style w:type="paragraph" w:styleId="Cabealho3">
    <w:name w:val="heading 3"/>
    <w:basedOn w:val="Normal"/>
    <w:next w:val="Normal"/>
    <w:link w:val="Cabealho3Carcter"/>
    <w:unhideWhenUsed/>
    <w:qFormat/>
    <w:rsid w:val="00EC3981"/>
    <w:pPr>
      <w:keepNext/>
      <w:keepLines/>
      <w:numPr>
        <w:ilvl w:val="2"/>
        <w:numId w:val="9"/>
      </w:numPr>
      <w:spacing w:before="200" w:after="0"/>
      <w:outlineLvl w:val="2"/>
    </w:pPr>
    <w:rPr>
      <w:rFonts w:ascii="Tahoma" w:eastAsiaTheme="majorEastAsia" w:hAnsi="Tahoma" w:cs="Tahoma"/>
      <w:b/>
      <w:bCs/>
      <w:color w:val="4F81BD" w:themeColor="accent1"/>
    </w:rPr>
  </w:style>
  <w:style w:type="paragraph" w:styleId="Cabealho4">
    <w:name w:val="heading 4"/>
    <w:basedOn w:val="Normal"/>
    <w:next w:val="Normal"/>
    <w:link w:val="Cabealho4Carcter"/>
    <w:unhideWhenUsed/>
    <w:qFormat/>
    <w:rsid w:val="00EC3981"/>
    <w:pPr>
      <w:keepNext/>
      <w:keepLines/>
      <w:numPr>
        <w:ilvl w:val="3"/>
        <w:numId w:val="9"/>
      </w:numPr>
      <w:spacing w:before="200" w:after="0"/>
      <w:outlineLvl w:val="3"/>
    </w:pPr>
    <w:rPr>
      <w:rFonts w:ascii="Tahoma" w:hAnsi="Tahoma" w:cs="Tahoma"/>
      <w:b/>
      <w:bCs/>
      <w:iCs/>
      <w:color w:val="4F81BD" w:themeColor="accent1"/>
      <w:lang w:eastAsia="pt-PT"/>
    </w:rPr>
  </w:style>
  <w:style w:type="paragraph" w:styleId="Cabealho5">
    <w:name w:val="heading 5"/>
    <w:basedOn w:val="Normal"/>
    <w:next w:val="Normal"/>
    <w:link w:val="Cabealho5Carcter"/>
    <w:unhideWhenUsed/>
    <w:qFormat/>
    <w:rsid w:val="00EC3981"/>
    <w:pPr>
      <w:keepNext/>
      <w:keepLines/>
      <w:numPr>
        <w:ilvl w:val="4"/>
        <w:numId w:val="9"/>
      </w:numPr>
      <w:spacing w:before="200" w:after="0"/>
      <w:outlineLvl w:val="4"/>
    </w:pPr>
    <w:rPr>
      <w:rFonts w:asciiTheme="majorHAnsi" w:eastAsiaTheme="majorEastAsia" w:hAnsiTheme="majorHAnsi" w:cstheme="majorBidi"/>
      <w:color w:val="243F60" w:themeColor="accent1" w:themeShade="7F"/>
    </w:rPr>
  </w:style>
  <w:style w:type="paragraph" w:styleId="Cabealho6">
    <w:name w:val="heading 6"/>
    <w:basedOn w:val="Normal"/>
    <w:next w:val="Normal"/>
    <w:link w:val="Cabealho6Carcter"/>
    <w:unhideWhenUsed/>
    <w:qFormat/>
    <w:rsid w:val="00EC3981"/>
    <w:pPr>
      <w:keepNext/>
      <w:keepLines/>
      <w:numPr>
        <w:ilvl w:val="5"/>
        <w:numId w:val="9"/>
      </w:numPr>
      <w:spacing w:before="200" w:after="0"/>
      <w:outlineLvl w:val="5"/>
    </w:pPr>
    <w:rPr>
      <w:rFonts w:asciiTheme="majorHAnsi" w:eastAsiaTheme="majorEastAsia" w:hAnsiTheme="majorHAnsi" w:cstheme="majorBidi"/>
      <w:i/>
      <w:iCs/>
      <w:color w:val="243F60" w:themeColor="accent1" w:themeShade="7F"/>
    </w:rPr>
  </w:style>
  <w:style w:type="paragraph" w:styleId="Cabealho7">
    <w:name w:val="heading 7"/>
    <w:basedOn w:val="Normal"/>
    <w:next w:val="Normal"/>
    <w:link w:val="Cabealho7Carcter"/>
    <w:unhideWhenUsed/>
    <w:qFormat/>
    <w:rsid w:val="00EC3981"/>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Cabealho8">
    <w:name w:val="heading 8"/>
    <w:basedOn w:val="Normal"/>
    <w:next w:val="Normal"/>
    <w:link w:val="Cabealho8Carcter"/>
    <w:unhideWhenUsed/>
    <w:qFormat/>
    <w:rsid w:val="00EC3981"/>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rPr>
  </w:style>
  <w:style w:type="paragraph" w:styleId="Cabealho9">
    <w:name w:val="heading 9"/>
    <w:basedOn w:val="Normal"/>
    <w:next w:val="Normal"/>
    <w:link w:val="Cabealho9Carcter"/>
    <w:unhideWhenUsed/>
    <w:qFormat/>
    <w:rsid w:val="00EC3981"/>
    <w:pPr>
      <w:keepNext/>
      <w:keepLines/>
      <w:spacing w:before="200" w:after="0"/>
      <w:ind w:left="1584" w:hanging="1584"/>
      <w:outlineLvl w:val="8"/>
    </w:pPr>
    <w:rPr>
      <w:rFonts w:asciiTheme="majorHAnsi" w:eastAsiaTheme="majorEastAsia" w:hAnsiTheme="majorHAnsi" w:cstheme="majorBidi"/>
      <w:i/>
      <w:iCs/>
      <w:color w:val="404040" w:themeColor="text1" w:themeTint="BF"/>
      <w:sz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rsid w:val="00EC3981"/>
    <w:rPr>
      <w:rFonts w:ascii="Tahoma" w:eastAsiaTheme="majorEastAsia" w:hAnsi="Tahoma" w:cs="Tahoma"/>
      <w:b/>
      <w:bCs/>
      <w:color w:val="365F91" w:themeColor="accent1" w:themeShade="BF"/>
      <w:sz w:val="28"/>
      <w:szCs w:val="28"/>
    </w:rPr>
  </w:style>
  <w:style w:type="character" w:customStyle="1" w:styleId="Cabealho2Carcter">
    <w:name w:val="Cabeçalho 2 Carácter"/>
    <w:basedOn w:val="Tipodeletrapredefinidodopargrafo"/>
    <w:link w:val="Cabealho2"/>
    <w:rsid w:val="00EC3981"/>
    <w:rPr>
      <w:rFonts w:ascii="Tahoma" w:eastAsiaTheme="majorEastAsia" w:hAnsi="Tahoma" w:cs="Tahoma"/>
      <w:b/>
      <w:bCs/>
      <w:color w:val="4F81BD" w:themeColor="accent1"/>
      <w:sz w:val="26"/>
      <w:szCs w:val="26"/>
    </w:rPr>
  </w:style>
  <w:style w:type="character" w:customStyle="1" w:styleId="Cabealho3Carcter">
    <w:name w:val="Cabeçalho 3 Carácter"/>
    <w:basedOn w:val="Tipodeletrapredefinidodopargrafo"/>
    <w:link w:val="Cabealho3"/>
    <w:rsid w:val="00EC3981"/>
    <w:rPr>
      <w:rFonts w:ascii="Tahoma" w:eastAsiaTheme="majorEastAsia" w:hAnsi="Tahoma" w:cs="Tahoma"/>
      <w:b/>
      <w:bCs/>
      <w:color w:val="4F81BD" w:themeColor="accent1"/>
    </w:rPr>
  </w:style>
  <w:style w:type="character" w:customStyle="1" w:styleId="Cabealho4Carcter">
    <w:name w:val="Cabeçalho 4 Carácter"/>
    <w:basedOn w:val="Tipodeletrapredefinidodopargrafo"/>
    <w:link w:val="Cabealho4"/>
    <w:rsid w:val="00EC3981"/>
    <w:rPr>
      <w:rFonts w:ascii="Tahoma" w:eastAsia="Times New Roman" w:hAnsi="Tahoma" w:cs="Tahoma"/>
      <w:b/>
      <w:bCs/>
      <w:iCs/>
      <w:color w:val="4F81BD" w:themeColor="accent1"/>
      <w:lang w:eastAsia="pt-PT"/>
    </w:rPr>
  </w:style>
  <w:style w:type="character" w:customStyle="1" w:styleId="Cabealho5Carcter">
    <w:name w:val="Cabeçalho 5 Carácter"/>
    <w:basedOn w:val="Tipodeletrapredefinidodopargrafo"/>
    <w:link w:val="Cabealho5"/>
    <w:rsid w:val="00EC3981"/>
    <w:rPr>
      <w:rFonts w:asciiTheme="majorHAnsi" w:eastAsiaTheme="majorEastAsia" w:hAnsiTheme="majorHAnsi" w:cstheme="majorBidi"/>
      <w:color w:val="243F60" w:themeColor="accent1" w:themeShade="7F"/>
    </w:rPr>
  </w:style>
  <w:style w:type="character" w:customStyle="1" w:styleId="Cabealho6Carcter">
    <w:name w:val="Cabeçalho 6 Carácter"/>
    <w:basedOn w:val="Tipodeletrapredefinidodopargrafo"/>
    <w:link w:val="Cabealho6"/>
    <w:rsid w:val="00EC3981"/>
    <w:rPr>
      <w:rFonts w:asciiTheme="majorHAnsi" w:eastAsiaTheme="majorEastAsia" w:hAnsiTheme="majorHAnsi" w:cstheme="majorBidi"/>
      <w:i/>
      <w:iCs/>
      <w:color w:val="243F60" w:themeColor="accent1" w:themeShade="7F"/>
    </w:rPr>
  </w:style>
  <w:style w:type="character" w:customStyle="1" w:styleId="Cabealho7Carcter">
    <w:name w:val="Cabeçalho 7 Carácter"/>
    <w:basedOn w:val="Tipodeletrapredefinidodopargrafo"/>
    <w:link w:val="Cabealho7"/>
    <w:rsid w:val="00EC3981"/>
    <w:rPr>
      <w:rFonts w:asciiTheme="majorHAnsi" w:eastAsiaTheme="majorEastAsia" w:hAnsiTheme="majorHAnsi" w:cstheme="majorBidi"/>
      <w:i/>
      <w:iCs/>
      <w:color w:val="404040" w:themeColor="text1" w:themeTint="BF"/>
    </w:rPr>
  </w:style>
  <w:style w:type="character" w:customStyle="1" w:styleId="Cabealho8Carcter">
    <w:name w:val="Cabeçalho 8 Carácter"/>
    <w:basedOn w:val="Tipodeletrapredefinidodopargrafo"/>
    <w:link w:val="Cabealho8"/>
    <w:rsid w:val="00EC3981"/>
    <w:rPr>
      <w:rFonts w:asciiTheme="majorHAnsi" w:eastAsiaTheme="majorEastAsia" w:hAnsiTheme="majorHAnsi" w:cstheme="majorBidi"/>
      <w:color w:val="404040" w:themeColor="text1" w:themeTint="BF"/>
      <w:sz w:val="20"/>
      <w:szCs w:val="20"/>
    </w:rPr>
  </w:style>
  <w:style w:type="character" w:customStyle="1" w:styleId="Cabealho9Carcter">
    <w:name w:val="Cabeçalho 9 Carácter"/>
    <w:basedOn w:val="Tipodeletrapredefinidodopargrafo"/>
    <w:link w:val="Cabealho9"/>
    <w:rsid w:val="00EC3981"/>
    <w:rPr>
      <w:rFonts w:asciiTheme="majorHAnsi" w:eastAsiaTheme="majorEastAsia" w:hAnsiTheme="majorHAnsi" w:cstheme="majorBidi"/>
      <w:i/>
      <w:iCs/>
      <w:color w:val="404040" w:themeColor="text1" w:themeTint="BF"/>
      <w:sz w:val="20"/>
      <w:szCs w:val="20"/>
    </w:rPr>
  </w:style>
  <w:style w:type="paragraph" w:styleId="Legenda">
    <w:name w:val="caption"/>
    <w:basedOn w:val="Normal"/>
    <w:next w:val="Normal"/>
    <w:unhideWhenUsed/>
    <w:qFormat/>
    <w:rsid w:val="00EC3981"/>
    <w:pPr>
      <w:jc w:val="center"/>
    </w:pPr>
    <w:rPr>
      <w:rFonts w:ascii="Tahoma" w:hAnsi="Tahoma" w:cs="Tahoma"/>
      <w:b/>
      <w:bCs/>
      <w:color w:val="4F81BD" w:themeColor="accent1"/>
      <w:szCs w:val="18"/>
    </w:rPr>
  </w:style>
  <w:style w:type="character" w:styleId="Forte">
    <w:name w:val="Strong"/>
    <w:basedOn w:val="Tipodeletrapredefinidodopargrafo"/>
    <w:uiPriority w:val="22"/>
    <w:qFormat/>
    <w:rsid w:val="00EC3981"/>
    <w:rPr>
      <w:b/>
      <w:bCs/>
    </w:rPr>
  </w:style>
  <w:style w:type="paragraph" w:styleId="SemEspaamento">
    <w:name w:val="No Spacing"/>
    <w:link w:val="SemEspaamentoCarcter"/>
    <w:uiPriority w:val="1"/>
    <w:qFormat/>
    <w:rsid w:val="00EC3981"/>
    <w:pPr>
      <w:spacing w:after="0" w:line="240" w:lineRule="auto"/>
    </w:pPr>
    <w:rPr>
      <w:rFonts w:eastAsiaTheme="minorEastAsia"/>
      <w:lang w:eastAsia="pt-PT"/>
    </w:rPr>
  </w:style>
  <w:style w:type="character" w:customStyle="1" w:styleId="SemEspaamentoCarcter">
    <w:name w:val="Sem Espaçamento Carácter"/>
    <w:basedOn w:val="Tipodeletrapredefinidodopargrafo"/>
    <w:link w:val="SemEspaamento"/>
    <w:uiPriority w:val="1"/>
    <w:rsid w:val="00EC3981"/>
    <w:rPr>
      <w:rFonts w:eastAsiaTheme="minorEastAsia"/>
      <w:lang w:eastAsia="pt-PT"/>
    </w:rPr>
  </w:style>
  <w:style w:type="paragraph" w:styleId="PargrafodaLista">
    <w:name w:val="List Paragraph"/>
    <w:basedOn w:val="Normal"/>
    <w:uiPriority w:val="34"/>
    <w:qFormat/>
    <w:rsid w:val="00EC3981"/>
    <w:pPr>
      <w:ind w:left="720"/>
      <w:contextualSpacing/>
    </w:pPr>
  </w:style>
  <w:style w:type="paragraph" w:styleId="Ttulodondice">
    <w:name w:val="TOC Heading"/>
    <w:basedOn w:val="Cabealho1"/>
    <w:next w:val="Normal"/>
    <w:uiPriority w:val="39"/>
    <w:semiHidden/>
    <w:unhideWhenUsed/>
    <w:qFormat/>
    <w:rsid w:val="00EC3981"/>
    <w:pPr>
      <w:numPr>
        <w:numId w:val="0"/>
      </w:numPr>
      <w:outlineLvl w:val="9"/>
    </w:pPr>
    <w:rPr>
      <w:rFonts w:asciiTheme="majorHAnsi" w:hAnsiTheme="majorHAnsi" w:cstheme="majorBidi"/>
      <w:lang w:eastAsia="ja-JP"/>
    </w:rPr>
  </w:style>
  <w:style w:type="paragraph" w:customStyle="1" w:styleId="Author">
    <w:name w:val="Author"/>
    <w:basedOn w:val="Normal"/>
    <w:rsid w:val="002A7233"/>
    <w:pPr>
      <w:jc w:val="center"/>
    </w:pPr>
    <w:rPr>
      <w:rFonts w:ascii="Helvetica" w:hAnsi="Helvetica"/>
      <w:sz w:val="24"/>
    </w:rPr>
  </w:style>
  <w:style w:type="paragraph" w:customStyle="1" w:styleId="Paper-Title">
    <w:name w:val="Paper-Title"/>
    <w:basedOn w:val="Normal"/>
    <w:rsid w:val="002A7233"/>
    <w:pPr>
      <w:spacing w:after="120"/>
      <w:jc w:val="center"/>
    </w:pPr>
    <w:rPr>
      <w:rFonts w:ascii="Helvetica" w:hAnsi="Helvetica"/>
      <w:b/>
      <w:sz w:val="36"/>
    </w:rPr>
  </w:style>
  <w:style w:type="paragraph" w:styleId="Rodap">
    <w:name w:val="footer"/>
    <w:basedOn w:val="Normal"/>
    <w:link w:val="RodapCarcter"/>
    <w:rsid w:val="002A7233"/>
    <w:pPr>
      <w:tabs>
        <w:tab w:val="center" w:pos="4320"/>
        <w:tab w:val="right" w:pos="8640"/>
      </w:tabs>
    </w:pPr>
  </w:style>
  <w:style w:type="character" w:customStyle="1" w:styleId="RodapCarcter">
    <w:name w:val="Rodapé Carácter"/>
    <w:basedOn w:val="Tipodeletrapredefinidodopargrafo"/>
    <w:link w:val="Rodap"/>
    <w:rsid w:val="002A7233"/>
    <w:rPr>
      <w:rFonts w:ascii="Times New Roman" w:eastAsia="Times New Roman" w:hAnsi="Times New Roman" w:cs="Times New Roman"/>
      <w:sz w:val="18"/>
      <w:szCs w:val="20"/>
      <w:lang w:val="en-US"/>
    </w:rPr>
  </w:style>
  <w:style w:type="paragraph" w:customStyle="1" w:styleId="E-Mail">
    <w:name w:val="E-Mail"/>
    <w:basedOn w:val="Author"/>
    <w:rsid w:val="002A7233"/>
    <w:pPr>
      <w:spacing w:after="60"/>
    </w:pPr>
  </w:style>
  <w:style w:type="character" w:styleId="Nmerodepgina">
    <w:name w:val="page number"/>
    <w:basedOn w:val="Tipodeletrapredefinidodopargrafo"/>
    <w:rsid w:val="002A7233"/>
  </w:style>
  <w:style w:type="character" w:styleId="Hiperligao">
    <w:name w:val="Hyperlink"/>
    <w:rsid w:val="002A7233"/>
    <w:rPr>
      <w:color w:val="0000FF"/>
      <w:u w:val="single"/>
    </w:rPr>
  </w:style>
  <w:style w:type="character" w:customStyle="1" w:styleId="hps">
    <w:name w:val="hps"/>
    <w:rsid w:val="002A7233"/>
  </w:style>
  <w:style w:type="paragraph" w:styleId="Avanodecorpodetexto">
    <w:name w:val="Body Text Indent"/>
    <w:basedOn w:val="Normal"/>
    <w:link w:val="AvanodecorpodetextoCarcter"/>
    <w:rsid w:val="002A7233"/>
    <w:pPr>
      <w:spacing w:after="0"/>
      <w:ind w:firstLine="360"/>
    </w:pPr>
  </w:style>
  <w:style w:type="character" w:customStyle="1" w:styleId="AvanodecorpodetextoCarcter">
    <w:name w:val="Avanço de corpo de texto Carácter"/>
    <w:basedOn w:val="Tipodeletrapredefinidodopargrafo"/>
    <w:link w:val="Avanodecorpodetexto"/>
    <w:rsid w:val="002A7233"/>
    <w:rPr>
      <w:rFonts w:ascii="Times New Roman" w:eastAsia="Times New Roman" w:hAnsi="Times New Roman" w:cs="Times New Roman"/>
      <w:sz w:val="18"/>
      <w:szCs w:val="20"/>
      <w:lang w:val="en-US"/>
    </w:rPr>
  </w:style>
  <w:style w:type="character" w:customStyle="1" w:styleId="shorttext">
    <w:name w:val="short_text"/>
    <w:rsid w:val="002A7233"/>
  </w:style>
  <w:style w:type="paragraph" w:styleId="Textodebalo">
    <w:name w:val="Balloon Text"/>
    <w:basedOn w:val="Normal"/>
    <w:link w:val="TextodebaloCarcter"/>
    <w:uiPriority w:val="99"/>
    <w:semiHidden/>
    <w:unhideWhenUsed/>
    <w:rsid w:val="002A7233"/>
    <w:pPr>
      <w:spacing w:after="0"/>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2A7233"/>
    <w:rPr>
      <w:rFonts w:ascii="Tahoma" w:eastAsia="Times New Roman" w:hAnsi="Tahoma" w:cs="Tahoma"/>
      <w:sz w:val="16"/>
      <w:szCs w:val="16"/>
      <w:lang w:val="en-US"/>
    </w:rPr>
  </w:style>
  <w:style w:type="paragraph" w:customStyle="1" w:styleId="References">
    <w:name w:val="References"/>
    <w:basedOn w:val="Normal"/>
    <w:rsid w:val="002A7233"/>
    <w:pPr>
      <w:numPr>
        <w:numId w:val="12"/>
      </w:numPr>
      <w:jc w:val="left"/>
    </w:pPr>
  </w:style>
  <w:style w:type="character" w:customStyle="1" w:styleId="citation">
    <w:name w:val="citation"/>
    <w:rsid w:val="002A7233"/>
  </w:style>
  <w:style w:type="character" w:styleId="CitaoHTML">
    <w:name w:val="HTML Cite"/>
    <w:uiPriority w:val="99"/>
    <w:unhideWhenUsed/>
    <w:rsid w:val="002A7233"/>
    <w:rPr>
      <w:i/>
      <w:iCs/>
    </w:rPr>
  </w:style>
  <w:style w:type="table" w:customStyle="1" w:styleId="TableGrid1">
    <w:name w:val="Table Grid1"/>
    <w:basedOn w:val="Tabelanormal"/>
    <w:next w:val="Tabelacomgrelha"/>
    <w:rsid w:val="005F34B8"/>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elha">
    <w:name w:val="Table Grid"/>
    <w:basedOn w:val="Tabelanormal"/>
    <w:uiPriority w:val="59"/>
    <w:rsid w:val="005F34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
    <w:name w:val="Tabela com grelha1"/>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arcter"/>
    <w:uiPriority w:val="99"/>
    <w:rsid w:val="00CC6A41"/>
    <w:pPr>
      <w:spacing w:after="0"/>
      <w:jc w:val="left"/>
    </w:pPr>
    <w:rPr>
      <w:sz w:val="20"/>
      <w:lang w:val="pt-PT" w:eastAsia="pt-PT"/>
    </w:rPr>
  </w:style>
  <w:style w:type="character" w:customStyle="1" w:styleId="TextodenotaderodapCarcter">
    <w:name w:val="Texto de nota de rodapé Carácter"/>
    <w:basedOn w:val="Tipodeletrapredefinidodopargrafo"/>
    <w:link w:val="Textodenotaderodap"/>
    <w:uiPriority w:val="99"/>
    <w:rsid w:val="00CC6A41"/>
    <w:rPr>
      <w:rFonts w:ascii="Times New Roman" w:eastAsia="Times New Roman" w:hAnsi="Times New Roman" w:cs="Times New Roman"/>
      <w:sz w:val="20"/>
      <w:szCs w:val="20"/>
      <w:lang w:eastAsia="pt-PT"/>
    </w:rPr>
  </w:style>
  <w:style w:type="character" w:styleId="Refdenotaderodap">
    <w:name w:val="footnote reference"/>
    <w:uiPriority w:val="99"/>
    <w:semiHidden/>
    <w:rsid w:val="00CC6A41"/>
    <w:rPr>
      <w:vertAlign w:val="superscript"/>
    </w:rPr>
  </w:style>
  <w:style w:type="table" w:customStyle="1" w:styleId="Tabelacomgrelha2">
    <w:name w:val="Tabela com grelha2"/>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
    <w:name w:val="Tabela com grelha3"/>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4">
    <w:name w:val="Tabela com grelha4"/>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5">
    <w:name w:val="Tabela com grelha5"/>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6">
    <w:name w:val="Tabela com grelha6"/>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7">
    <w:name w:val="Tabela com grelha7"/>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527B2"/>
    <w:pPr>
      <w:spacing w:before="100" w:beforeAutospacing="1" w:after="100" w:afterAutospacing="1"/>
      <w:jc w:val="left"/>
    </w:pPr>
    <w:rPr>
      <w:sz w:val="24"/>
      <w:szCs w:val="24"/>
      <w:lang w:val="pt-PT" w:eastAsia="pt-PT"/>
    </w:rPr>
  </w:style>
  <w:style w:type="character" w:customStyle="1" w:styleId="atn">
    <w:name w:val="atn"/>
    <w:basedOn w:val="Tipodeletrapredefinidodopargrafo"/>
    <w:rsid w:val="00E438E4"/>
  </w:style>
  <w:style w:type="character" w:styleId="TextodoMarcadordePosio">
    <w:name w:val="Placeholder Text"/>
    <w:basedOn w:val="Tipodeletrapredefinidodopargrafo"/>
    <w:uiPriority w:val="99"/>
    <w:semiHidden/>
    <w:rsid w:val="00E22057"/>
    <w:rPr>
      <w:color w:val="808080"/>
    </w:rPr>
  </w:style>
  <w:style w:type="character" w:customStyle="1" w:styleId="apple-converted-space">
    <w:name w:val="apple-converted-space"/>
    <w:basedOn w:val="Tipodeletrapredefinidodopargrafo"/>
    <w:rsid w:val="00AD14CD"/>
  </w:style>
  <w:style w:type="character" w:customStyle="1" w:styleId="singlehighlightclass">
    <w:name w:val="single_highlight_class"/>
    <w:basedOn w:val="Tipodeletrapredefinidodopargrafo"/>
    <w:rsid w:val="00AD14CD"/>
  </w:style>
  <w:style w:type="character" w:customStyle="1" w:styleId="page-numbers-info">
    <w:name w:val="page-numbers-info"/>
    <w:basedOn w:val="Tipodeletrapredefinidodopargrafo"/>
    <w:rsid w:val="008C7BA1"/>
  </w:style>
  <w:style w:type="table" w:styleId="Tabelaclssica1">
    <w:name w:val="Table Classic 1"/>
    <w:basedOn w:val="Tabelanormal"/>
    <w:rsid w:val="00E1083C"/>
    <w:pPr>
      <w:spacing w:after="0" w:line="240" w:lineRule="auto"/>
    </w:pPr>
    <w:rPr>
      <w:rFonts w:ascii="Times New Roman" w:eastAsia="Times New Roman" w:hAnsi="Times New Roman" w:cs="Times New Roman"/>
      <w:sz w:val="20"/>
      <w:szCs w:val="20"/>
      <w:lang w:val="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HTMLpr-formatado">
    <w:name w:val="HTML Preformatted"/>
    <w:basedOn w:val="Normal"/>
    <w:link w:val="HTMLpr-formatadoCarcter"/>
    <w:uiPriority w:val="99"/>
    <w:unhideWhenUsed/>
    <w:rsid w:val="00D60F79"/>
    <w:pPr>
      <w:spacing w:after="0"/>
    </w:pPr>
    <w:rPr>
      <w:rFonts w:ascii="Consolas" w:hAnsi="Consolas" w:cs="Consolas"/>
      <w:sz w:val="20"/>
    </w:rPr>
  </w:style>
  <w:style w:type="character" w:customStyle="1" w:styleId="HTMLpr-formatadoCarcter">
    <w:name w:val="HTML pré-formatado Carácter"/>
    <w:basedOn w:val="Tipodeletrapredefinidodopargrafo"/>
    <w:link w:val="HTMLpr-formatado"/>
    <w:uiPriority w:val="99"/>
    <w:rsid w:val="00D60F79"/>
    <w:rPr>
      <w:rFonts w:ascii="Consolas" w:eastAsia="Times New Roman" w:hAnsi="Consolas" w:cs="Consolas"/>
      <w:sz w:val="20"/>
      <w:szCs w:val="20"/>
      <w:lang w:val="en-US"/>
    </w:rPr>
  </w:style>
  <w:style w:type="character" w:customStyle="1" w:styleId="alt-edited">
    <w:name w:val="alt-edited"/>
    <w:rsid w:val="007C0EAB"/>
  </w:style>
  <w:style w:type="character" w:customStyle="1" w:styleId="tituloprinctitulo">
    <w:name w:val="titulo_princ_titulo"/>
    <w:basedOn w:val="Tipodeletrapredefinidodopargrafo"/>
    <w:rsid w:val="00FB680A"/>
  </w:style>
  <w:style w:type="table" w:customStyle="1" w:styleId="Tabelaclssica11">
    <w:name w:val="Tabela clássica 11"/>
    <w:basedOn w:val="Tabelanormal"/>
    <w:next w:val="Tabelaclssica1"/>
    <w:semiHidden/>
    <w:unhideWhenUsed/>
    <w:rsid w:val="00FB680A"/>
    <w:pPr>
      <w:spacing w:after="0" w:line="240" w:lineRule="auto"/>
    </w:pPr>
    <w:rPr>
      <w:rFonts w:ascii="Times New Roman" w:eastAsia="Times New Roman" w:hAnsi="Times New Roman" w:cs="Times New Roman"/>
      <w:sz w:val="20"/>
      <w:szCs w:val="20"/>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Classic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7233"/>
    <w:pPr>
      <w:spacing w:after="80" w:line="240" w:lineRule="auto"/>
      <w:jc w:val="both"/>
    </w:pPr>
    <w:rPr>
      <w:rFonts w:ascii="Times New Roman" w:eastAsia="Times New Roman" w:hAnsi="Times New Roman" w:cs="Times New Roman"/>
      <w:sz w:val="18"/>
      <w:szCs w:val="20"/>
      <w:lang w:val="en-US"/>
    </w:rPr>
  </w:style>
  <w:style w:type="paragraph" w:styleId="Cabealho1">
    <w:name w:val="heading 1"/>
    <w:basedOn w:val="Normal"/>
    <w:next w:val="Normal"/>
    <w:link w:val="Cabealho1Carcter"/>
    <w:qFormat/>
    <w:rsid w:val="00EC3981"/>
    <w:pPr>
      <w:keepNext/>
      <w:keepLines/>
      <w:numPr>
        <w:numId w:val="9"/>
      </w:numPr>
      <w:spacing w:before="480" w:after="0"/>
      <w:outlineLvl w:val="0"/>
    </w:pPr>
    <w:rPr>
      <w:rFonts w:ascii="Tahoma" w:eastAsiaTheme="majorEastAsia" w:hAnsi="Tahoma" w:cs="Tahoma"/>
      <w:b/>
      <w:bCs/>
      <w:color w:val="365F91" w:themeColor="accent1" w:themeShade="BF"/>
      <w:sz w:val="28"/>
      <w:szCs w:val="28"/>
    </w:rPr>
  </w:style>
  <w:style w:type="paragraph" w:styleId="Cabealho2">
    <w:name w:val="heading 2"/>
    <w:basedOn w:val="Normal"/>
    <w:next w:val="Normal"/>
    <w:link w:val="Cabealho2Carcter"/>
    <w:unhideWhenUsed/>
    <w:qFormat/>
    <w:rsid w:val="00EC3981"/>
    <w:pPr>
      <w:keepNext/>
      <w:keepLines/>
      <w:numPr>
        <w:ilvl w:val="1"/>
        <w:numId w:val="9"/>
      </w:numPr>
      <w:spacing w:before="200" w:after="0"/>
      <w:outlineLvl w:val="1"/>
    </w:pPr>
    <w:rPr>
      <w:rFonts w:ascii="Tahoma" w:eastAsiaTheme="majorEastAsia" w:hAnsi="Tahoma" w:cs="Tahoma"/>
      <w:b/>
      <w:bCs/>
      <w:color w:val="4F81BD" w:themeColor="accent1"/>
      <w:sz w:val="26"/>
      <w:szCs w:val="26"/>
    </w:rPr>
  </w:style>
  <w:style w:type="paragraph" w:styleId="Cabealho3">
    <w:name w:val="heading 3"/>
    <w:basedOn w:val="Normal"/>
    <w:next w:val="Normal"/>
    <w:link w:val="Cabealho3Carcter"/>
    <w:unhideWhenUsed/>
    <w:qFormat/>
    <w:rsid w:val="00EC3981"/>
    <w:pPr>
      <w:keepNext/>
      <w:keepLines/>
      <w:numPr>
        <w:ilvl w:val="2"/>
        <w:numId w:val="9"/>
      </w:numPr>
      <w:spacing w:before="200" w:after="0"/>
      <w:outlineLvl w:val="2"/>
    </w:pPr>
    <w:rPr>
      <w:rFonts w:ascii="Tahoma" w:eastAsiaTheme="majorEastAsia" w:hAnsi="Tahoma" w:cs="Tahoma"/>
      <w:b/>
      <w:bCs/>
      <w:color w:val="4F81BD" w:themeColor="accent1"/>
    </w:rPr>
  </w:style>
  <w:style w:type="paragraph" w:styleId="Cabealho4">
    <w:name w:val="heading 4"/>
    <w:basedOn w:val="Normal"/>
    <w:next w:val="Normal"/>
    <w:link w:val="Cabealho4Carcter"/>
    <w:unhideWhenUsed/>
    <w:qFormat/>
    <w:rsid w:val="00EC3981"/>
    <w:pPr>
      <w:keepNext/>
      <w:keepLines/>
      <w:numPr>
        <w:ilvl w:val="3"/>
        <w:numId w:val="9"/>
      </w:numPr>
      <w:spacing w:before="200" w:after="0"/>
      <w:outlineLvl w:val="3"/>
    </w:pPr>
    <w:rPr>
      <w:rFonts w:ascii="Tahoma" w:hAnsi="Tahoma" w:cs="Tahoma"/>
      <w:b/>
      <w:bCs/>
      <w:iCs/>
      <w:color w:val="4F81BD" w:themeColor="accent1"/>
      <w:lang w:eastAsia="pt-PT"/>
    </w:rPr>
  </w:style>
  <w:style w:type="paragraph" w:styleId="Cabealho5">
    <w:name w:val="heading 5"/>
    <w:basedOn w:val="Normal"/>
    <w:next w:val="Normal"/>
    <w:link w:val="Cabealho5Carcter"/>
    <w:unhideWhenUsed/>
    <w:qFormat/>
    <w:rsid w:val="00EC3981"/>
    <w:pPr>
      <w:keepNext/>
      <w:keepLines/>
      <w:numPr>
        <w:ilvl w:val="4"/>
        <w:numId w:val="9"/>
      </w:numPr>
      <w:spacing w:before="200" w:after="0"/>
      <w:outlineLvl w:val="4"/>
    </w:pPr>
    <w:rPr>
      <w:rFonts w:asciiTheme="majorHAnsi" w:eastAsiaTheme="majorEastAsia" w:hAnsiTheme="majorHAnsi" w:cstheme="majorBidi"/>
      <w:color w:val="243F60" w:themeColor="accent1" w:themeShade="7F"/>
    </w:rPr>
  </w:style>
  <w:style w:type="paragraph" w:styleId="Cabealho6">
    <w:name w:val="heading 6"/>
    <w:basedOn w:val="Normal"/>
    <w:next w:val="Normal"/>
    <w:link w:val="Cabealho6Carcter"/>
    <w:unhideWhenUsed/>
    <w:qFormat/>
    <w:rsid w:val="00EC3981"/>
    <w:pPr>
      <w:keepNext/>
      <w:keepLines/>
      <w:numPr>
        <w:ilvl w:val="5"/>
        <w:numId w:val="9"/>
      </w:numPr>
      <w:spacing w:before="200" w:after="0"/>
      <w:outlineLvl w:val="5"/>
    </w:pPr>
    <w:rPr>
      <w:rFonts w:asciiTheme="majorHAnsi" w:eastAsiaTheme="majorEastAsia" w:hAnsiTheme="majorHAnsi" w:cstheme="majorBidi"/>
      <w:i/>
      <w:iCs/>
      <w:color w:val="243F60" w:themeColor="accent1" w:themeShade="7F"/>
    </w:rPr>
  </w:style>
  <w:style w:type="paragraph" w:styleId="Cabealho7">
    <w:name w:val="heading 7"/>
    <w:basedOn w:val="Normal"/>
    <w:next w:val="Normal"/>
    <w:link w:val="Cabealho7Carcter"/>
    <w:unhideWhenUsed/>
    <w:qFormat/>
    <w:rsid w:val="00EC3981"/>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Cabealho8">
    <w:name w:val="heading 8"/>
    <w:basedOn w:val="Normal"/>
    <w:next w:val="Normal"/>
    <w:link w:val="Cabealho8Carcter"/>
    <w:unhideWhenUsed/>
    <w:qFormat/>
    <w:rsid w:val="00EC3981"/>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rPr>
  </w:style>
  <w:style w:type="paragraph" w:styleId="Cabealho9">
    <w:name w:val="heading 9"/>
    <w:basedOn w:val="Normal"/>
    <w:next w:val="Normal"/>
    <w:link w:val="Cabealho9Carcter"/>
    <w:unhideWhenUsed/>
    <w:qFormat/>
    <w:rsid w:val="00EC3981"/>
    <w:pPr>
      <w:keepNext/>
      <w:keepLines/>
      <w:spacing w:before="200" w:after="0"/>
      <w:ind w:left="1584" w:hanging="1584"/>
      <w:outlineLvl w:val="8"/>
    </w:pPr>
    <w:rPr>
      <w:rFonts w:asciiTheme="majorHAnsi" w:eastAsiaTheme="majorEastAsia" w:hAnsiTheme="majorHAnsi" w:cstheme="majorBidi"/>
      <w:i/>
      <w:iCs/>
      <w:color w:val="404040" w:themeColor="text1" w:themeTint="BF"/>
      <w:sz w:val="20"/>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rsid w:val="00EC3981"/>
    <w:rPr>
      <w:rFonts w:ascii="Tahoma" w:eastAsiaTheme="majorEastAsia" w:hAnsi="Tahoma" w:cs="Tahoma"/>
      <w:b/>
      <w:bCs/>
      <w:color w:val="365F91" w:themeColor="accent1" w:themeShade="BF"/>
      <w:sz w:val="28"/>
      <w:szCs w:val="28"/>
    </w:rPr>
  </w:style>
  <w:style w:type="character" w:customStyle="1" w:styleId="Cabealho2Carcter">
    <w:name w:val="Cabeçalho 2 Carácter"/>
    <w:basedOn w:val="Tipodeletrapredefinidodopargrafo"/>
    <w:link w:val="Cabealho2"/>
    <w:rsid w:val="00EC3981"/>
    <w:rPr>
      <w:rFonts w:ascii="Tahoma" w:eastAsiaTheme="majorEastAsia" w:hAnsi="Tahoma" w:cs="Tahoma"/>
      <w:b/>
      <w:bCs/>
      <w:color w:val="4F81BD" w:themeColor="accent1"/>
      <w:sz w:val="26"/>
      <w:szCs w:val="26"/>
    </w:rPr>
  </w:style>
  <w:style w:type="character" w:customStyle="1" w:styleId="Cabealho3Carcter">
    <w:name w:val="Cabeçalho 3 Carácter"/>
    <w:basedOn w:val="Tipodeletrapredefinidodopargrafo"/>
    <w:link w:val="Cabealho3"/>
    <w:rsid w:val="00EC3981"/>
    <w:rPr>
      <w:rFonts w:ascii="Tahoma" w:eastAsiaTheme="majorEastAsia" w:hAnsi="Tahoma" w:cs="Tahoma"/>
      <w:b/>
      <w:bCs/>
      <w:color w:val="4F81BD" w:themeColor="accent1"/>
    </w:rPr>
  </w:style>
  <w:style w:type="character" w:customStyle="1" w:styleId="Cabealho4Carcter">
    <w:name w:val="Cabeçalho 4 Carácter"/>
    <w:basedOn w:val="Tipodeletrapredefinidodopargrafo"/>
    <w:link w:val="Cabealho4"/>
    <w:rsid w:val="00EC3981"/>
    <w:rPr>
      <w:rFonts w:ascii="Tahoma" w:eastAsia="Times New Roman" w:hAnsi="Tahoma" w:cs="Tahoma"/>
      <w:b/>
      <w:bCs/>
      <w:iCs/>
      <w:color w:val="4F81BD" w:themeColor="accent1"/>
      <w:lang w:eastAsia="pt-PT"/>
    </w:rPr>
  </w:style>
  <w:style w:type="character" w:customStyle="1" w:styleId="Cabealho5Carcter">
    <w:name w:val="Cabeçalho 5 Carácter"/>
    <w:basedOn w:val="Tipodeletrapredefinidodopargrafo"/>
    <w:link w:val="Cabealho5"/>
    <w:rsid w:val="00EC3981"/>
    <w:rPr>
      <w:rFonts w:asciiTheme="majorHAnsi" w:eastAsiaTheme="majorEastAsia" w:hAnsiTheme="majorHAnsi" w:cstheme="majorBidi"/>
      <w:color w:val="243F60" w:themeColor="accent1" w:themeShade="7F"/>
    </w:rPr>
  </w:style>
  <w:style w:type="character" w:customStyle="1" w:styleId="Cabealho6Carcter">
    <w:name w:val="Cabeçalho 6 Carácter"/>
    <w:basedOn w:val="Tipodeletrapredefinidodopargrafo"/>
    <w:link w:val="Cabealho6"/>
    <w:rsid w:val="00EC3981"/>
    <w:rPr>
      <w:rFonts w:asciiTheme="majorHAnsi" w:eastAsiaTheme="majorEastAsia" w:hAnsiTheme="majorHAnsi" w:cstheme="majorBidi"/>
      <w:i/>
      <w:iCs/>
      <w:color w:val="243F60" w:themeColor="accent1" w:themeShade="7F"/>
    </w:rPr>
  </w:style>
  <w:style w:type="character" w:customStyle="1" w:styleId="Cabealho7Carcter">
    <w:name w:val="Cabeçalho 7 Carácter"/>
    <w:basedOn w:val="Tipodeletrapredefinidodopargrafo"/>
    <w:link w:val="Cabealho7"/>
    <w:rsid w:val="00EC3981"/>
    <w:rPr>
      <w:rFonts w:asciiTheme="majorHAnsi" w:eastAsiaTheme="majorEastAsia" w:hAnsiTheme="majorHAnsi" w:cstheme="majorBidi"/>
      <w:i/>
      <w:iCs/>
      <w:color w:val="404040" w:themeColor="text1" w:themeTint="BF"/>
    </w:rPr>
  </w:style>
  <w:style w:type="character" w:customStyle="1" w:styleId="Cabealho8Carcter">
    <w:name w:val="Cabeçalho 8 Carácter"/>
    <w:basedOn w:val="Tipodeletrapredefinidodopargrafo"/>
    <w:link w:val="Cabealho8"/>
    <w:rsid w:val="00EC3981"/>
    <w:rPr>
      <w:rFonts w:asciiTheme="majorHAnsi" w:eastAsiaTheme="majorEastAsia" w:hAnsiTheme="majorHAnsi" w:cstheme="majorBidi"/>
      <w:color w:val="404040" w:themeColor="text1" w:themeTint="BF"/>
      <w:sz w:val="20"/>
      <w:szCs w:val="20"/>
    </w:rPr>
  </w:style>
  <w:style w:type="character" w:customStyle="1" w:styleId="Cabealho9Carcter">
    <w:name w:val="Cabeçalho 9 Carácter"/>
    <w:basedOn w:val="Tipodeletrapredefinidodopargrafo"/>
    <w:link w:val="Cabealho9"/>
    <w:rsid w:val="00EC3981"/>
    <w:rPr>
      <w:rFonts w:asciiTheme="majorHAnsi" w:eastAsiaTheme="majorEastAsia" w:hAnsiTheme="majorHAnsi" w:cstheme="majorBidi"/>
      <w:i/>
      <w:iCs/>
      <w:color w:val="404040" w:themeColor="text1" w:themeTint="BF"/>
      <w:sz w:val="20"/>
      <w:szCs w:val="20"/>
    </w:rPr>
  </w:style>
  <w:style w:type="paragraph" w:styleId="Legenda">
    <w:name w:val="caption"/>
    <w:basedOn w:val="Normal"/>
    <w:next w:val="Normal"/>
    <w:unhideWhenUsed/>
    <w:qFormat/>
    <w:rsid w:val="00EC3981"/>
    <w:pPr>
      <w:jc w:val="center"/>
    </w:pPr>
    <w:rPr>
      <w:rFonts w:ascii="Tahoma" w:hAnsi="Tahoma" w:cs="Tahoma"/>
      <w:b/>
      <w:bCs/>
      <w:color w:val="4F81BD" w:themeColor="accent1"/>
      <w:szCs w:val="18"/>
    </w:rPr>
  </w:style>
  <w:style w:type="character" w:styleId="Forte">
    <w:name w:val="Strong"/>
    <w:basedOn w:val="Tipodeletrapredefinidodopargrafo"/>
    <w:uiPriority w:val="22"/>
    <w:qFormat/>
    <w:rsid w:val="00EC3981"/>
    <w:rPr>
      <w:b/>
      <w:bCs/>
    </w:rPr>
  </w:style>
  <w:style w:type="paragraph" w:styleId="SemEspaamento">
    <w:name w:val="No Spacing"/>
    <w:link w:val="SemEspaamentoCarcter"/>
    <w:uiPriority w:val="1"/>
    <w:qFormat/>
    <w:rsid w:val="00EC3981"/>
    <w:pPr>
      <w:spacing w:after="0" w:line="240" w:lineRule="auto"/>
    </w:pPr>
    <w:rPr>
      <w:rFonts w:eastAsiaTheme="minorEastAsia"/>
      <w:lang w:eastAsia="pt-PT"/>
    </w:rPr>
  </w:style>
  <w:style w:type="character" w:customStyle="1" w:styleId="SemEspaamentoCarcter">
    <w:name w:val="Sem Espaçamento Carácter"/>
    <w:basedOn w:val="Tipodeletrapredefinidodopargrafo"/>
    <w:link w:val="SemEspaamento"/>
    <w:uiPriority w:val="1"/>
    <w:rsid w:val="00EC3981"/>
    <w:rPr>
      <w:rFonts w:eastAsiaTheme="minorEastAsia"/>
      <w:lang w:eastAsia="pt-PT"/>
    </w:rPr>
  </w:style>
  <w:style w:type="paragraph" w:styleId="PargrafodaLista">
    <w:name w:val="List Paragraph"/>
    <w:basedOn w:val="Normal"/>
    <w:uiPriority w:val="34"/>
    <w:qFormat/>
    <w:rsid w:val="00EC3981"/>
    <w:pPr>
      <w:ind w:left="720"/>
      <w:contextualSpacing/>
    </w:pPr>
  </w:style>
  <w:style w:type="paragraph" w:styleId="Ttulodondice">
    <w:name w:val="TOC Heading"/>
    <w:basedOn w:val="Cabealho1"/>
    <w:next w:val="Normal"/>
    <w:uiPriority w:val="39"/>
    <w:semiHidden/>
    <w:unhideWhenUsed/>
    <w:qFormat/>
    <w:rsid w:val="00EC3981"/>
    <w:pPr>
      <w:numPr>
        <w:numId w:val="0"/>
      </w:numPr>
      <w:outlineLvl w:val="9"/>
    </w:pPr>
    <w:rPr>
      <w:rFonts w:asciiTheme="majorHAnsi" w:hAnsiTheme="majorHAnsi" w:cstheme="majorBidi"/>
      <w:lang w:eastAsia="ja-JP"/>
    </w:rPr>
  </w:style>
  <w:style w:type="paragraph" w:customStyle="1" w:styleId="Author">
    <w:name w:val="Author"/>
    <w:basedOn w:val="Normal"/>
    <w:rsid w:val="002A7233"/>
    <w:pPr>
      <w:jc w:val="center"/>
    </w:pPr>
    <w:rPr>
      <w:rFonts w:ascii="Helvetica" w:hAnsi="Helvetica"/>
      <w:sz w:val="24"/>
    </w:rPr>
  </w:style>
  <w:style w:type="paragraph" w:customStyle="1" w:styleId="Paper-Title">
    <w:name w:val="Paper-Title"/>
    <w:basedOn w:val="Normal"/>
    <w:rsid w:val="002A7233"/>
    <w:pPr>
      <w:spacing w:after="120"/>
      <w:jc w:val="center"/>
    </w:pPr>
    <w:rPr>
      <w:rFonts w:ascii="Helvetica" w:hAnsi="Helvetica"/>
      <w:b/>
      <w:sz w:val="36"/>
    </w:rPr>
  </w:style>
  <w:style w:type="paragraph" w:styleId="Rodap">
    <w:name w:val="footer"/>
    <w:basedOn w:val="Normal"/>
    <w:link w:val="RodapCarcter"/>
    <w:rsid w:val="002A7233"/>
    <w:pPr>
      <w:tabs>
        <w:tab w:val="center" w:pos="4320"/>
        <w:tab w:val="right" w:pos="8640"/>
      </w:tabs>
    </w:pPr>
  </w:style>
  <w:style w:type="character" w:customStyle="1" w:styleId="RodapCarcter">
    <w:name w:val="Rodapé Carácter"/>
    <w:basedOn w:val="Tipodeletrapredefinidodopargrafo"/>
    <w:link w:val="Rodap"/>
    <w:rsid w:val="002A7233"/>
    <w:rPr>
      <w:rFonts w:ascii="Times New Roman" w:eastAsia="Times New Roman" w:hAnsi="Times New Roman" w:cs="Times New Roman"/>
      <w:sz w:val="18"/>
      <w:szCs w:val="20"/>
      <w:lang w:val="en-US"/>
    </w:rPr>
  </w:style>
  <w:style w:type="paragraph" w:customStyle="1" w:styleId="E-Mail">
    <w:name w:val="E-Mail"/>
    <w:basedOn w:val="Author"/>
    <w:rsid w:val="002A7233"/>
    <w:pPr>
      <w:spacing w:after="60"/>
    </w:pPr>
  </w:style>
  <w:style w:type="character" w:styleId="Nmerodepgina">
    <w:name w:val="page number"/>
    <w:basedOn w:val="Tipodeletrapredefinidodopargrafo"/>
    <w:rsid w:val="002A7233"/>
  </w:style>
  <w:style w:type="character" w:styleId="Hiperligao">
    <w:name w:val="Hyperlink"/>
    <w:rsid w:val="002A7233"/>
    <w:rPr>
      <w:color w:val="0000FF"/>
      <w:u w:val="single"/>
    </w:rPr>
  </w:style>
  <w:style w:type="character" w:customStyle="1" w:styleId="hps">
    <w:name w:val="hps"/>
    <w:rsid w:val="002A7233"/>
  </w:style>
  <w:style w:type="paragraph" w:styleId="Avanodecorpodetexto">
    <w:name w:val="Body Text Indent"/>
    <w:basedOn w:val="Normal"/>
    <w:link w:val="AvanodecorpodetextoCarcter"/>
    <w:rsid w:val="002A7233"/>
    <w:pPr>
      <w:spacing w:after="0"/>
      <w:ind w:firstLine="360"/>
    </w:pPr>
  </w:style>
  <w:style w:type="character" w:customStyle="1" w:styleId="AvanodecorpodetextoCarcter">
    <w:name w:val="Avanço de corpo de texto Carácter"/>
    <w:basedOn w:val="Tipodeletrapredefinidodopargrafo"/>
    <w:link w:val="Avanodecorpodetexto"/>
    <w:rsid w:val="002A7233"/>
    <w:rPr>
      <w:rFonts w:ascii="Times New Roman" w:eastAsia="Times New Roman" w:hAnsi="Times New Roman" w:cs="Times New Roman"/>
      <w:sz w:val="18"/>
      <w:szCs w:val="20"/>
      <w:lang w:val="en-US"/>
    </w:rPr>
  </w:style>
  <w:style w:type="character" w:customStyle="1" w:styleId="shorttext">
    <w:name w:val="short_text"/>
    <w:rsid w:val="002A7233"/>
  </w:style>
  <w:style w:type="paragraph" w:styleId="Textodebalo">
    <w:name w:val="Balloon Text"/>
    <w:basedOn w:val="Normal"/>
    <w:link w:val="TextodebaloCarcter"/>
    <w:uiPriority w:val="99"/>
    <w:semiHidden/>
    <w:unhideWhenUsed/>
    <w:rsid w:val="002A7233"/>
    <w:pPr>
      <w:spacing w:after="0"/>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2A7233"/>
    <w:rPr>
      <w:rFonts w:ascii="Tahoma" w:eastAsia="Times New Roman" w:hAnsi="Tahoma" w:cs="Tahoma"/>
      <w:sz w:val="16"/>
      <w:szCs w:val="16"/>
      <w:lang w:val="en-US"/>
    </w:rPr>
  </w:style>
  <w:style w:type="paragraph" w:customStyle="1" w:styleId="References">
    <w:name w:val="References"/>
    <w:basedOn w:val="Normal"/>
    <w:rsid w:val="002A7233"/>
    <w:pPr>
      <w:numPr>
        <w:numId w:val="12"/>
      </w:numPr>
      <w:jc w:val="left"/>
    </w:pPr>
  </w:style>
  <w:style w:type="character" w:customStyle="1" w:styleId="citation">
    <w:name w:val="citation"/>
    <w:rsid w:val="002A7233"/>
  </w:style>
  <w:style w:type="character" w:styleId="CitaoHTML">
    <w:name w:val="HTML Cite"/>
    <w:uiPriority w:val="99"/>
    <w:unhideWhenUsed/>
    <w:rsid w:val="002A7233"/>
    <w:rPr>
      <w:i/>
      <w:iCs/>
    </w:rPr>
  </w:style>
  <w:style w:type="table" w:customStyle="1" w:styleId="TableGrid1">
    <w:name w:val="Table Grid1"/>
    <w:basedOn w:val="Tabelanormal"/>
    <w:next w:val="Tabelacomgrelha"/>
    <w:rsid w:val="005F34B8"/>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elha">
    <w:name w:val="Table Grid"/>
    <w:basedOn w:val="Tabelanormal"/>
    <w:uiPriority w:val="59"/>
    <w:rsid w:val="005F34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
    <w:name w:val="Tabela com grelha1"/>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notaderodap">
    <w:name w:val="footnote text"/>
    <w:basedOn w:val="Normal"/>
    <w:link w:val="TextodenotaderodapCarcter"/>
    <w:uiPriority w:val="99"/>
    <w:rsid w:val="00CC6A41"/>
    <w:pPr>
      <w:spacing w:after="0"/>
      <w:jc w:val="left"/>
    </w:pPr>
    <w:rPr>
      <w:sz w:val="20"/>
      <w:lang w:val="pt-PT" w:eastAsia="pt-PT"/>
    </w:rPr>
  </w:style>
  <w:style w:type="character" w:customStyle="1" w:styleId="TextodenotaderodapCarcter">
    <w:name w:val="Texto de nota de rodapé Carácter"/>
    <w:basedOn w:val="Tipodeletrapredefinidodopargrafo"/>
    <w:link w:val="Textodenotaderodap"/>
    <w:uiPriority w:val="99"/>
    <w:rsid w:val="00CC6A41"/>
    <w:rPr>
      <w:rFonts w:ascii="Times New Roman" w:eastAsia="Times New Roman" w:hAnsi="Times New Roman" w:cs="Times New Roman"/>
      <w:sz w:val="20"/>
      <w:szCs w:val="20"/>
      <w:lang w:eastAsia="pt-PT"/>
    </w:rPr>
  </w:style>
  <w:style w:type="character" w:styleId="Refdenotaderodap">
    <w:name w:val="footnote reference"/>
    <w:uiPriority w:val="99"/>
    <w:semiHidden/>
    <w:rsid w:val="00CC6A41"/>
    <w:rPr>
      <w:vertAlign w:val="superscript"/>
    </w:rPr>
  </w:style>
  <w:style w:type="table" w:customStyle="1" w:styleId="Tabelacomgrelha2">
    <w:name w:val="Tabela com grelha2"/>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3">
    <w:name w:val="Tabela com grelha3"/>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4">
    <w:name w:val="Tabela com grelha4"/>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5">
    <w:name w:val="Tabela com grelha5"/>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6">
    <w:name w:val="Tabela com grelha6"/>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7">
    <w:name w:val="Tabela com grelha7"/>
    <w:basedOn w:val="Tabelanormal"/>
    <w:next w:val="Tabelacomgrelha"/>
    <w:uiPriority w:val="59"/>
    <w:rsid w:val="00CC6A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elanormal"/>
    <w:next w:val="Tabelacomgrelha"/>
    <w:rsid w:val="00CC6A41"/>
    <w:pPr>
      <w:spacing w:after="0" w:line="240" w:lineRule="auto"/>
    </w:pPr>
    <w:rPr>
      <w:rFonts w:ascii="Times New Roman" w:eastAsia="Times New Roman" w:hAnsi="Times New Roman" w:cs="Times New Roman"/>
      <w:sz w:val="20"/>
      <w:szCs w:val="20"/>
      <w:lang w:eastAsia="pt-P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527B2"/>
    <w:pPr>
      <w:spacing w:before="100" w:beforeAutospacing="1" w:after="100" w:afterAutospacing="1"/>
      <w:jc w:val="left"/>
    </w:pPr>
    <w:rPr>
      <w:sz w:val="24"/>
      <w:szCs w:val="24"/>
      <w:lang w:val="pt-PT" w:eastAsia="pt-PT"/>
    </w:rPr>
  </w:style>
  <w:style w:type="character" w:customStyle="1" w:styleId="atn">
    <w:name w:val="atn"/>
    <w:basedOn w:val="Tipodeletrapredefinidodopargrafo"/>
    <w:rsid w:val="00E438E4"/>
  </w:style>
  <w:style w:type="character" w:styleId="TextodoMarcadordePosio">
    <w:name w:val="Placeholder Text"/>
    <w:basedOn w:val="Tipodeletrapredefinidodopargrafo"/>
    <w:uiPriority w:val="99"/>
    <w:semiHidden/>
    <w:rsid w:val="00E22057"/>
    <w:rPr>
      <w:color w:val="808080"/>
    </w:rPr>
  </w:style>
  <w:style w:type="character" w:customStyle="1" w:styleId="apple-converted-space">
    <w:name w:val="apple-converted-space"/>
    <w:basedOn w:val="Tipodeletrapredefinidodopargrafo"/>
    <w:rsid w:val="00AD14CD"/>
  </w:style>
  <w:style w:type="character" w:customStyle="1" w:styleId="singlehighlightclass">
    <w:name w:val="single_highlight_class"/>
    <w:basedOn w:val="Tipodeletrapredefinidodopargrafo"/>
    <w:rsid w:val="00AD14CD"/>
  </w:style>
  <w:style w:type="character" w:customStyle="1" w:styleId="page-numbers-info">
    <w:name w:val="page-numbers-info"/>
    <w:basedOn w:val="Tipodeletrapredefinidodopargrafo"/>
    <w:rsid w:val="008C7BA1"/>
  </w:style>
  <w:style w:type="table" w:styleId="Tabelaclssica1">
    <w:name w:val="Table Classic 1"/>
    <w:basedOn w:val="Tabelanormal"/>
    <w:rsid w:val="00E1083C"/>
    <w:pPr>
      <w:spacing w:after="0" w:line="240" w:lineRule="auto"/>
    </w:pPr>
    <w:rPr>
      <w:rFonts w:ascii="Times New Roman" w:eastAsia="Times New Roman" w:hAnsi="Times New Roman" w:cs="Times New Roman"/>
      <w:sz w:val="20"/>
      <w:szCs w:val="20"/>
      <w:lang w:val="en-US"/>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HTMLpr-formatado">
    <w:name w:val="HTML Preformatted"/>
    <w:basedOn w:val="Normal"/>
    <w:link w:val="HTMLpr-formatadoCarcter"/>
    <w:uiPriority w:val="99"/>
    <w:unhideWhenUsed/>
    <w:rsid w:val="00D60F79"/>
    <w:pPr>
      <w:spacing w:after="0"/>
    </w:pPr>
    <w:rPr>
      <w:rFonts w:ascii="Consolas" w:hAnsi="Consolas" w:cs="Consolas"/>
      <w:sz w:val="20"/>
    </w:rPr>
  </w:style>
  <w:style w:type="character" w:customStyle="1" w:styleId="HTMLpr-formatadoCarcter">
    <w:name w:val="HTML pré-formatado Carácter"/>
    <w:basedOn w:val="Tipodeletrapredefinidodopargrafo"/>
    <w:link w:val="HTMLpr-formatado"/>
    <w:uiPriority w:val="99"/>
    <w:rsid w:val="00D60F79"/>
    <w:rPr>
      <w:rFonts w:ascii="Consolas" w:eastAsia="Times New Roman" w:hAnsi="Consolas" w:cs="Consolas"/>
      <w:sz w:val="20"/>
      <w:szCs w:val="20"/>
      <w:lang w:val="en-US"/>
    </w:rPr>
  </w:style>
  <w:style w:type="character" w:customStyle="1" w:styleId="alt-edited">
    <w:name w:val="alt-edited"/>
    <w:rsid w:val="007C0EAB"/>
  </w:style>
  <w:style w:type="character" w:customStyle="1" w:styleId="tituloprinctitulo">
    <w:name w:val="titulo_princ_titulo"/>
    <w:basedOn w:val="Tipodeletrapredefinidodopargrafo"/>
    <w:rsid w:val="00FB680A"/>
  </w:style>
  <w:style w:type="table" w:customStyle="1" w:styleId="Tabelaclssica11">
    <w:name w:val="Tabela clássica 11"/>
    <w:basedOn w:val="Tabelanormal"/>
    <w:next w:val="Tabelaclssica1"/>
    <w:semiHidden/>
    <w:unhideWhenUsed/>
    <w:rsid w:val="00FB680A"/>
    <w:pPr>
      <w:spacing w:after="0" w:line="240" w:lineRule="auto"/>
    </w:pPr>
    <w:rPr>
      <w:rFonts w:ascii="Times New Roman" w:eastAsia="Times New Roman" w:hAnsi="Times New Roman" w:cs="Times New Roman"/>
      <w:sz w:val="20"/>
      <w:szCs w:val="20"/>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83049">
      <w:bodyDiv w:val="1"/>
      <w:marLeft w:val="0"/>
      <w:marRight w:val="0"/>
      <w:marTop w:val="0"/>
      <w:marBottom w:val="0"/>
      <w:divBdr>
        <w:top w:val="none" w:sz="0" w:space="0" w:color="auto"/>
        <w:left w:val="none" w:sz="0" w:space="0" w:color="auto"/>
        <w:bottom w:val="none" w:sz="0" w:space="0" w:color="auto"/>
        <w:right w:val="none" w:sz="0" w:space="0" w:color="auto"/>
      </w:divBdr>
    </w:div>
    <w:div w:id="60638013">
      <w:bodyDiv w:val="1"/>
      <w:marLeft w:val="0"/>
      <w:marRight w:val="0"/>
      <w:marTop w:val="0"/>
      <w:marBottom w:val="0"/>
      <w:divBdr>
        <w:top w:val="none" w:sz="0" w:space="0" w:color="auto"/>
        <w:left w:val="none" w:sz="0" w:space="0" w:color="auto"/>
        <w:bottom w:val="none" w:sz="0" w:space="0" w:color="auto"/>
        <w:right w:val="none" w:sz="0" w:space="0" w:color="auto"/>
      </w:divBdr>
    </w:div>
    <w:div w:id="66271762">
      <w:bodyDiv w:val="1"/>
      <w:marLeft w:val="0"/>
      <w:marRight w:val="0"/>
      <w:marTop w:val="0"/>
      <w:marBottom w:val="0"/>
      <w:divBdr>
        <w:top w:val="none" w:sz="0" w:space="0" w:color="auto"/>
        <w:left w:val="none" w:sz="0" w:space="0" w:color="auto"/>
        <w:bottom w:val="none" w:sz="0" w:space="0" w:color="auto"/>
        <w:right w:val="none" w:sz="0" w:space="0" w:color="auto"/>
      </w:divBdr>
      <w:divsChild>
        <w:div w:id="798184267">
          <w:marLeft w:val="0"/>
          <w:marRight w:val="0"/>
          <w:marTop w:val="0"/>
          <w:marBottom w:val="0"/>
          <w:divBdr>
            <w:top w:val="none" w:sz="0" w:space="0" w:color="auto"/>
            <w:left w:val="none" w:sz="0" w:space="0" w:color="auto"/>
            <w:bottom w:val="none" w:sz="0" w:space="0" w:color="auto"/>
            <w:right w:val="none" w:sz="0" w:space="0" w:color="auto"/>
          </w:divBdr>
          <w:divsChild>
            <w:div w:id="1706901733">
              <w:marLeft w:val="0"/>
              <w:marRight w:val="0"/>
              <w:marTop w:val="0"/>
              <w:marBottom w:val="0"/>
              <w:divBdr>
                <w:top w:val="none" w:sz="0" w:space="0" w:color="auto"/>
                <w:left w:val="none" w:sz="0" w:space="0" w:color="auto"/>
                <w:bottom w:val="none" w:sz="0" w:space="0" w:color="auto"/>
                <w:right w:val="none" w:sz="0" w:space="0" w:color="auto"/>
              </w:divBdr>
              <w:divsChild>
                <w:div w:id="1604264555">
                  <w:marLeft w:val="0"/>
                  <w:marRight w:val="0"/>
                  <w:marTop w:val="0"/>
                  <w:marBottom w:val="0"/>
                  <w:divBdr>
                    <w:top w:val="none" w:sz="0" w:space="0" w:color="auto"/>
                    <w:left w:val="none" w:sz="0" w:space="0" w:color="auto"/>
                    <w:bottom w:val="none" w:sz="0" w:space="0" w:color="auto"/>
                    <w:right w:val="none" w:sz="0" w:space="0" w:color="auto"/>
                  </w:divBdr>
                  <w:divsChild>
                    <w:div w:id="520247601">
                      <w:marLeft w:val="0"/>
                      <w:marRight w:val="0"/>
                      <w:marTop w:val="0"/>
                      <w:marBottom w:val="0"/>
                      <w:divBdr>
                        <w:top w:val="none" w:sz="0" w:space="0" w:color="auto"/>
                        <w:left w:val="none" w:sz="0" w:space="0" w:color="auto"/>
                        <w:bottom w:val="none" w:sz="0" w:space="0" w:color="auto"/>
                        <w:right w:val="none" w:sz="0" w:space="0" w:color="auto"/>
                      </w:divBdr>
                      <w:divsChild>
                        <w:div w:id="1334600598">
                          <w:marLeft w:val="0"/>
                          <w:marRight w:val="0"/>
                          <w:marTop w:val="0"/>
                          <w:marBottom w:val="0"/>
                          <w:divBdr>
                            <w:top w:val="none" w:sz="0" w:space="0" w:color="auto"/>
                            <w:left w:val="none" w:sz="0" w:space="0" w:color="auto"/>
                            <w:bottom w:val="none" w:sz="0" w:space="0" w:color="auto"/>
                            <w:right w:val="none" w:sz="0" w:space="0" w:color="auto"/>
                          </w:divBdr>
                          <w:divsChild>
                            <w:div w:id="1205562067">
                              <w:marLeft w:val="0"/>
                              <w:marRight w:val="0"/>
                              <w:marTop w:val="0"/>
                              <w:marBottom w:val="0"/>
                              <w:divBdr>
                                <w:top w:val="none" w:sz="0" w:space="0" w:color="auto"/>
                                <w:left w:val="none" w:sz="0" w:space="0" w:color="auto"/>
                                <w:bottom w:val="none" w:sz="0" w:space="0" w:color="auto"/>
                                <w:right w:val="none" w:sz="0" w:space="0" w:color="auto"/>
                              </w:divBdr>
                              <w:divsChild>
                                <w:div w:id="52436239">
                                  <w:marLeft w:val="0"/>
                                  <w:marRight w:val="0"/>
                                  <w:marTop w:val="0"/>
                                  <w:marBottom w:val="0"/>
                                  <w:divBdr>
                                    <w:top w:val="none" w:sz="0" w:space="0" w:color="auto"/>
                                    <w:left w:val="none" w:sz="0" w:space="0" w:color="auto"/>
                                    <w:bottom w:val="none" w:sz="0" w:space="0" w:color="auto"/>
                                    <w:right w:val="none" w:sz="0" w:space="0" w:color="auto"/>
                                  </w:divBdr>
                                  <w:divsChild>
                                    <w:div w:id="1695109399">
                                      <w:marLeft w:val="60"/>
                                      <w:marRight w:val="0"/>
                                      <w:marTop w:val="0"/>
                                      <w:marBottom w:val="0"/>
                                      <w:divBdr>
                                        <w:top w:val="none" w:sz="0" w:space="0" w:color="auto"/>
                                        <w:left w:val="none" w:sz="0" w:space="0" w:color="auto"/>
                                        <w:bottom w:val="none" w:sz="0" w:space="0" w:color="auto"/>
                                        <w:right w:val="none" w:sz="0" w:space="0" w:color="auto"/>
                                      </w:divBdr>
                                      <w:divsChild>
                                        <w:div w:id="728649613">
                                          <w:marLeft w:val="0"/>
                                          <w:marRight w:val="0"/>
                                          <w:marTop w:val="0"/>
                                          <w:marBottom w:val="0"/>
                                          <w:divBdr>
                                            <w:top w:val="none" w:sz="0" w:space="0" w:color="auto"/>
                                            <w:left w:val="none" w:sz="0" w:space="0" w:color="auto"/>
                                            <w:bottom w:val="none" w:sz="0" w:space="0" w:color="auto"/>
                                            <w:right w:val="none" w:sz="0" w:space="0" w:color="auto"/>
                                          </w:divBdr>
                                          <w:divsChild>
                                            <w:div w:id="1991250152">
                                              <w:marLeft w:val="0"/>
                                              <w:marRight w:val="0"/>
                                              <w:marTop w:val="0"/>
                                              <w:marBottom w:val="120"/>
                                              <w:divBdr>
                                                <w:top w:val="single" w:sz="6" w:space="0" w:color="F5F5F5"/>
                                                <w:left w:val="single" w:sz="6" w:space="0" w:color="F5F5F5"/>
                                                <w:bottom w:val="single" w:sz="6" w:space="0" w:color="F5F5F5"/>
                                                <w:right w:val="single" w:sz="6" w:space="0" w:color="F5F5F5"/>
                                              </w:divBdr>
                                              <w:divsChild>
                                                <w:div w:id="1262683229">
                                                  <w:marLeft w:val="0"/>
                                                  <w:marRight w:val="0"/>
                                                  <w:marTop w:val="0"/>
                                                  <w:marBottom w:val="0"/>
                                                  <w:divBdr>
                                                    <w:top w:val="none" w:sz="0" w:space="0" w:color="auto"/>
                                                    <w:left w:val="none" w:sz="0" w:space="0" w:color="auto"/>
                                                    <w:bottom w:val="none" w:sz="0" w:space="0" w:color="auto"/>
                                                    <w:right w:val="none" w:sz="0" w:space="0" w:color="auto"/>
                                                  </w:divBdr>
                                                  <w:divsChild>
                                                    <w:div w:id="48964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5224695">
      <w:bodyDiv w:val="1"/>
      <w:marLeft w:val="0"/>
      <w:marRight w:val="0"/>
      <w:marTop w:val="0"/>
      <w:marBottom w:val="0"/>
      <w:divBdr>
        <w:top w:val="none" w:sz="0" w:space="0" w:color="auto"/>
        <w:left w:val="none" w:sz="0" w:space="0" w:color="auto"/>
        <w:bottom w:val="none" w:sz="0" w:space="0" w:color="auto"/>
        <w:right w:val="none" w:sz="0" w:space="0" w:color="auto"/>
      </w:divBdr>
    </w:div>
    <w:div w:id="244192744">
      <w:bodyDiv w:val="1"/>
      <w:marLeft w:val="0"/>
      <w:marRight w:val="0"/>
      <w:marTop w:val="0"/>
      <w:marBottom w:val="0"/>
      <w:divBdr>
        <w:top w:val="none" w:sz="0" w:space="0" w:color="auto"/>
        <w:left w:val="none" w:sz="0" w:space="0" w:color="auto"/>
        <w:bottom w:val="none" w:sz="0" w:space="0" w:color="auto"/>
        <w:right w:val="none" w:sz="0" w:space="0" w:color="auto"/>
      </w:divBdr>
    </w:div>
    <w:div w:id="254362286">
      <w:bodyDiv w:val="1"/>
      <w:marLeft w:val="0"/>
      <w:marRight w:val="0"/>
      <w:marTop w:val="0"/>
      <w:marBottom w:val="0"/>
      <w:divBdr>
        <w:top w:val="none" w:sz="0" w:space="0" w:color="auto"/>
        <w:left w:val="none" w:sz="0" w:space="0" w:color="auto"/>
        <w:bottom w:val="none" w:sz="0" w:space="0" w:color="auto"/>
        <w:right w:val="none" w:sz="0" w:space="0" w:color="auto"/>
      </w:divBdr>
      <w:divsChild>
        <w:div w:id="1437559742">
          <w:marLeft w:val="0"/>
          <w:marRight w:val="0"/>
          <w:marTop w:val="0"/>
          <w:marBottom w:val="0"/>
          <w:divBdr>
            <w:top w:val="none" w:sz="0" w:space="0" w:color="auto"/>
            <w:left w:val="none" w:sz="0" w:space="0" w:color="auto"/>
            <w:bottom w:val="none" w:sz="0" w:space="0" w:color="auto"/>
            <w:right w:val="none" w:sz="0" w:space="0" w:color="auto"/>
          </w:divBdr>
          <w:divsChild>
            <w:div w:id="1257865207">
              <w:marLeft w:val="0"/>
              <w:marRight w:val="0"/>
              <w:marTop w:val="0"/>
              <w:marBottom w:val="0"/>
              <w:divBdr>
                <w:top w:val="none" w:sz="0" w:space="0" w:color="auto"/>
                <w:left w:val="none" w:sz="0" w:space="0" w:color="auto"/>
                <w:bottom w:val="none" w:sz="0" w:space="0" w:color="auto"/>
                <w:right w:val="none" w:sz="0" w:space="0" w:color="auto"/>
              </w:divBdr>
              <w:divsChild>
                <w:div w:id="2127773275">
                  <w:marLeft w:val="0"/>
                  <w:marRight w:val="0"/>
                  <w:marTop w:val="0"/>
                  <w:marBottom w:val="0"/>
                  <w:divBdr>
                    <w:top w:val="none" w:sz="0" w:space="0" w:color="auto"/>
                    <w:left w:val="none" w:sz="0" w:space="0" w:color="auto"/>
                    <w:bottom w:val="none" w:sz="0" w:space="0" w:color="auto"/>
                    <w:right w:val="none" w:sz="0" w:space="0" w:color="auto"/>
                  </w:divBdr>
                  <w:divsChild>
                    <w:div w:id="1495216612">
                      <w:marLeft w:val="0"/>
                      <w:marRight w:val="0"/>
                      <w:marTop w:val="0"/>
                      <w:marBottom w:val="0"/>
                      <w:divBdr>
                        <w:top w:val="none" w:sz="0" w:space="0" w:color="auto"/>
                        <w:left w:val="none" w:sz="0" w:space="0" w:color="auto"/>
                        <w:bottom w:val="none" w:sz="0" w:space="0" w:color="auto"/>
                        <w:right w:val="none" w:sz="0" w:space="0" w:color="auto"/>
                      </w:divBdr>
                      <w:divsChild>
                        <w:div w:id="858739203">
                          <w:marLeft w:val="0"/>
                          <w:marRight w:val="0"/>
                          <w:marTop w:val="0"/>
                          <w:marBottom w:val="0"/>
                          <w:divBdr>
                            <w:top w:val="none" w:sz="0" w:space="0" w:color="auto"/>
                            <w:left w:val="none" w:sz="0" w:space="0" w:color="auto"/>
                            <w:bottom w:val="none" w:sz="0" w:space="0" w:color="auto"/>
                            <w:right w:val="none" w:sz="0" w:space="0" w:color="auto"/>
                          </w:divBdr>
                          <w:divsChild>
                            <w:div w:id="180315538">
                              <w:marLeft w:val="0"/>
                              <w:marRight w:val="0"/>
                              <w:marTop w:val="0"/>
                              <w:marBottom w:val="0"/>
                              <w:divBdr>
                                <w:top w:val="none" w:sz="0" w:space="0" w:color="auto"/>
                                <w:left w:val="none" w:sz="0" w:space="0" w:color="auto"/>
                                <w:bottom w:val="none" w:sz="0" w:space="0" w:color="auto"/>
                                <w:right w:val="none" w:sz="0" w:space="0" w:color="auto"/>
                              </w:divBdr>
                              <w:divsChild>
                                <w:div w:id="1872525394">
                                  <w:marLeft w:val="0"/>
                                  <w:marRight w:val="0"/>
                                  <w:marTop w:val="0"/>
                                  <w:marBottom w:val="0"/>
                                  <w:divBdr>
                                    <w:top w:val="none" w:sz="0" w:space="0" w:color="auto"/>
                                    <w:left w:val="none" w:sz="0" w:space="0" w:color="auto"/>
                                    <w:bottom w:val="none" w:sz="0" w:space="0" w:color="auto"/>
                                    <w:right w:val="none" w:sz="0" w:space="0" w:color="auto"/>
                                  </w:divBdr>
                                  <w:divsChild>
                                    <w:div w:id="1067191193">
                                      <w:marLeft w:val="60"/>
                                      <w:marRight w:val="0"/>
                                      <w:marTop w:val="0"/>
                                      <w:marBottom w:val="0"/>
                                      <w:divBdr>
                                        <w:top w:val="none" w:sz="0" w:space="0" w:color="auto"/>
                                        <w:left w:val="none" w:sz="0" w:space="0" w:color="auto"/>
                                        <w:bottom w:val="none" w:sz="0" w:space="0" w:color="auto"/>
                                        <w:right w:val="none" w:sz="0" w:space="0" w:color="auto"/>
                                      </w:divBdr>
                                      <w:divsChild>
                                        <w:div w:id="631061226">
                                          <w:marLeft w:val="0"/>
                                          <w:marRight w:val="0"/>
                                          <w:marTop w:val="0"/>
                                          <w:marBottom w:val="0"/>
                                          <w:divBdr>
                                            <w:top w:val="none" w:sz="0" w:space="0" w:color="auto"/>
                                            <w:left w:val="none" w:sz="0" w:space="0" w:color="auto"/>
                                            <w:bottom w:val="none" w:sz="0" w:space="0" w:color="auto"/>
                                            <w:right w:val="none" w:sz="0" w:space="0" w:color="auto"/>
                                          </w:divBdr>
                                          <w:divsChild>
                                            <w:div w:id="355084375">
                                              <w:marLeft w:val="0"/>
                                              <w:marRight w:val="0"/>
                                              <w:marTop w:val="0"/>
                                              <w:marBottom w:val="120"/>
                                              <w:divBdr>
                                                <w:top w:val="single" w:sz="6" w:space="0" w:color="F5F5F5"/>
                                                <w:left w:val="single" w:sz="6" w:space="0" w:color="F5F5F5"/>
                                                <w:bottom w:val="single" w:sz="6" w:space="0" w:color="F5F5F5"/>
                                                <w:right w:val="single" w:sz="6" w:space="0" w:color="F5F5F5"/>
                                              </w:divBdr>
                                              <w:divsChild>
                                                <w:div w:id="1519469046">
                                                  <w:marLeft w:val="0"/>
                                                  <w:marRight w:val="0"/>
                                                  <w:marTop w:val="0"/>
                                                  <w:marBottom w:val="0"/>
                                                  <w:divBdr>
                                                    <w:top w:val="none" w:sz="0" w:space="0" w:color="auto"/>
                                                    <w:left w:val="none" w:sz="0" w:space="0" w:color="auto"/>
                                                    <w:bottom w:val="none" w:sz="0" w:space="0" w:color="auto"/>
                                                    <w:right w:val="none" w:sz="0" w:space="0" w:color="auto"/>
                                                  </w:divBdr>
                                                  <w:divsChild>
                                                    <w:div w:id="76318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64264640">
      <w:bodyDiv w:val="1"/>
      <w:marLeft w:val="0"/>
      <w:marRight w:val="0"/>
      <w:marTop w:val="0"/>
      <w:marBottom w:val="0"/>
      <w:divBdr>
        <w:top w:val="none" w:sz="0" w:space="0" w:color="auto"/>
        <w:left w:val="none" w:sz="0" w:space="0" w:color="auto"/>
        <w:bottom w:val="none" w:sz="0" w:space="0" w:color="auto"/>
        <w:right w:val="none" w:sz="0" w:space="0" w:color="auto"/>
      </w:divBdr>
    </w:div>
    <w:div w:id="359281713">
      <w:bodyDiv w:val="1"/>
      <w:marLeft w:val="0"/>
      <w:marRight w:val="0"/>
      <w:marTop w:val="0"/>
      <w:marBottom w:val="0"/>
      <w:divBdr>
        <w:top w:val="none" w:sz="0" w:space="0" w:color="auto"/>
        <w:left w:val="none" w:sz="0" w:space="0" w:color="auto"/>
        <w:bottom w:val="none" w:sz="0" w:space="0" w:color="auto"/>
        <w:right w:val="none" w:sz="0" w:space="0" w:color="auto"/>
      </w:divBdr>
    </w:div>
    <w:div w:id="404037718">
      <w:bodyDiv w:val="1"/>
      <w:marLeft w:val="0"/>
      <w:marRight w:val="0"/>
      <w:marTop w:val="0"/>
      <w:marBottom w:val="0"/>
      <w:divBdr>
        <w:top w:val="none" w:sz="0" w:space="0" w:color="auto"/>
        <w:left w:val="none" w:sz="0" w:space="0" w:color="auto"/>
        <w:bottom w:val="none" w:sz="0" w:space="0" w:color="auto"/>
        <w:right w:val="none" w:sz="0" w:space="0" w:color="auto"/>
      </w:divBdr>
      <w:divsChild>
        <w:div w:id="1708751811">
          <w:marLeft w:val="0"/>
          <w:marRight w:val="0"/>
          <w:marTop w:val="0"/>
          <w:marBottom w:val="0"/>
          <w:divBdr>
            <w:top w:val="none" w:sz="0" w:space="0" w:color="auto"/>
            <w:left w:val="none" w:sz="0" w:space="0" w:color="auto"/>
            <w:bottom w:val="none" w:sz="0" w:space="0" w:color="auto"/>
            <w:right w:val="none" w:sz="0" w:space="0" w:color="auto"/>
          </w:divBdr>
          <w:divsChild>
            <w:div w:id="2083872637">
              <w:marLeft w:val="0"/>
              <w:marRight w:val="0"/>
              <w:marTop w:val="0"/>
              <w:marBottom w:val="0"/>
              <w:divBdr>
                <w:top w:val="none" w:sz="0" w:space="0" w:color="auto"/>
                <w:left w:val="none" w:sz="0" w:space="0" w:color="auto"/>
                <w:bottom w:val="none" w:sz="0" w:space="0" w:color="auto"/>
                <w:right w:val="none" w:sz="0" w:space="0" w:color="auto"/>
              </w:divBdr>
              <w:divsChild>
                <w:div w:id="766655338">
                  <w:marLeft w:val="0"/>
                  <w:marRight w:val="0"/>
                  <w:marTop w:val="0"/>
                  <w:marBottom w:val="0"/>
                  <w:divBdr>
                    <w:top w:val="none" w:sz="0" w:space="0" w:color="auto"/>
                    <w:left w:val="none" w:sz="0" w:space="0" w:color="auto"/>
                    <w:bottom w:val="none" w:sz="0" w:space="0" w:color="auto"/>
                    <w:right w:val="none" w:sz="0" w:space="0" w:color="auto"/>
                  </w:divBdr>
                  <w:divsChild>
                    <w:div w:id="1781609380">
                      <w:marLeft w:val="0"/>
                      <w:marRight w:val="0"/>
                      <w:marTop w:val="0"/>
                      <w:marBottom w:val="0"/>
                      <w:divBdr>
                        <w:top w:val="none" w:sz="0" w:space="0" w:color="auto"/>
                        <w:left w:val="none" w:sz="0" w:space="0" w:color="auto"/>
                        <w:bottom w:val="none" w:sz="0" w:space="0" w:color="auto"/>
                        <w:right w:val="none" w:sz="0" w:space="0" w:color="auto"/>
                      </w:divBdr>
                      <w:divsChild>
                        <w:div w:id="240717104">
                          <w:marLeft w:val="0"/>
                          <w:marRight w:val="0"/>
                          <w:marTop w:val="0"/>
                          <w:marBottom w:val="0"/>
                          <w:divBdr>
                            <w:top w:val="none" w:sz="0" w:space="0" w:color="auto"/>
                            <w:left w:val="none" w:sz="0" w:space="0" w:color="auto"/>
                            <w:bottom w:val="none" w:sz="0" w:space="0" w:color="auto"/>
                            <w:right w:val="none" w:sz="0" w:space="0" w:color="auto"/>
                          </w:divBdr>
                          <w:divsChild>
                            <w:div w:id="1954289219">
                              <w:marLeft w:val="0"/>
                              <w:marRight w:val="0"/>
                              <w:marTop w:val="0"/>
                              <w:marBottom w:val="0"/>
                              <w:divBdr>
                                <w:top w:val="none" w:sz="0" w:space="0" w:color="auto"/>
                                <w:left w:val="none" w:sz="0" w:space="0" w:color="auto"/>
                                <w:bottom w:val="none" w:sz="0" w:space="0" w:color="auto"/>
                                <w:right w:val="none" w:sz="0" w:space="0" w:color="auto"/>
                              </w:divBdr>
                              <w:divsChild>
                                <w:div w:id="422335517">
                                  <w:marLeft w:val="0"/>
                                  <w:marRight w:val="0"/>
                                  <w:marTop w:val="0"/>
                                  <w:marBottom w:val="0"/>
                                  <w:divBdr>
                                    <w:top w:val="none" w:sz="0" w:space="0" w:color="auto"/>
                                    <w:left w:val="none" w:sz="0" w:space="0" w:color="auto"/>
                                    <w:bottom w:val="none" w:sz="0" w:space="0" w:color="auto"/>
                                    <w:right w:val="none" w:sz="0" w:space="0" w:color="auto"/>
                                  </w:divBdr>
                                  <w:divsChild>
                                    <w:div w:id="141239956">
                                      <w:marLeft w:val="60"/>
                                      <w:marRight w:val="0"/>
                                      <w:marTop w:val="0"/>
                                      <w:marBottom w:val="0"/>
                                      <w:divBdr>
                                        <w:top w:val="none" w:sz="0" w:space="0" w:color="auto"/>
                                        <w:left w:val="none" w:sz="0" w:space="0" w:color="auto"/>
                                        <w:bottom w:val="none" w:sz="0" w:space="0" w:color="auto"/>
                                        <w:right w:val="none" w:sz="0" w:space="0" w:color="auto"/>
                                      </w:divBdr>
                                      <w:divsChild>
                                        <w:div w:id="201867108">
                                          <w:marLeft w:val="0"/>
                                          <w:marRight w:val="0"/>
                                          <w:marTop w:val="0"/>
                                          <w:marBottom w:val="0"/>
                                          <w:divBdr>
                                            <w:top w:val="none" w:sz="0" w:space="0" w:color="auto"/>
                                            <w:left w:val="none" w:sz="0" w:space="0" w:color="auto"/>
                                            <w:bottom w:val="none" w:sz="0" w:space="0" w:color="auto"/>
                                            <w:right w:val="none" w:sz="0" w:space="0" w:color="auto"/>
                                          </w:divBdr>
                                          <w:divsChild>
                                            <w:div w:id="479152046">
                                              <w:marLeft w:val="0"/>
                                              <w:marRight w:val="0"/>
                                              <w:marTop w:val="0"/>
                                              <w:marBottom w:val="120"/>
                                              <w:divBdr>
                                                <w:top w:val="single" w:sz="6" w:space="0" w:color="F5F5F5"/>
                                                <w:left w:val="single" w:sz="6" w:space="0" w:color="F5F5F5"/>
                                                <w:bottom w:val="single" w:sz="6" w:space="0" w:color="F5F5F5"/>
                                                <w:right w:val="single" w:sz="6" w:space="0" w:color="F5F5F5"/>
                                              </w:divBdr>
                                              <w:divsChild>
                                                <w:div w:id="573708998">
                                                  <w:marLeft w:val="0"/>
                                                  <w:marRight w:val="0"/>
                                                  <w:marTop w:val="0"/>
                                                  <w:marBottom w:val="0"/>
                                                  <w:divBdr>
                                                    <w:top w:val="none" w:sz="0" w:space="0" w:color="auto"/>
                                                    <w:left w:val="none" w:sz="0" w:space="0" w:color="auto"/>
                                                    <w:bottom w:val="none" w:sz="0" w:space="0" w:color="auto"/>
                                                    <w:right w:val="none" w:sz="0" w:space="0" w:color="auto"/>
                                                  </w:divBdr>
                                                  <w:divsChild>
                                                    <w:div w:id="109740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49588079">
      <w:bodyDiv w:val="1"/>
      <w:marLeft w:val="0"/>
      <w:marRight w:val="0"/>
      <w:marTop w:val="0"/>
      <w:marBottom w:val="0"/>
      <w:divBdr>
        <w:top w:val="none" w:sz="0" w:space="0" w:color="auto"/>
        <w:left w:val="none" w:sz="0" w:space="0" w:color="auto"/>
        <w:bottom w:val="none" w:sz="0" w:space="0" w:color="auto"/>
        <w:right w:val="none" w:sz="0" w:space="0" w:color="auto"/>
      </w:divBdr>
      <w:divsChild>
        <w:div w:id="1931616412">
          <w:marLeft w:val="0"/>
          <w:marRight w:val="0"/>
          <w:marTop w:val="0"/>
          <w:marBottom w:val="0"/>
          <w:divBdr>
            <w:top w:val="none" w:sz="0" w:space="0" w:color="auto"/>
            <w:left w:val="none" w:sz="0" w:space="0" w:color="auto"/>
            <w:bottom w:val="none" w:sz="0" w:space="0" w:color="auto"/>
            <w:right w:val="none" w:sz="0" w:space="0" w:color="auto"/>
          </w:divBdr>
          <w:divsChild>
            <w:div w:id="1447191288">
              <w:marLeft w:val="0"/>
              <w:marRight w:val="0"/>
              <w:marTop w:val="0"/>
              <w:marBottom w:val="0"/>
              <w:divBdr>
                <w:top w:val="none" w:sz="0" w:space="0" w:color="auto"/>
                <w:left w:val="none" w:sz="0" w:space="0" w:color="auto"/>
                <w:bottom w:val="none" w:sz="0" w:space="0" w:color="auto"/>
                <w:right w:val="none" w:sz="0" w:space="0" w:color="auto"/>
              </w:divBdr>
              <w:divsChild>
                <w:div w:id="1768185024">
                  <w:marLeft w:val="0"/>
                  <w:marRight w:val="0"/>
                  <w:marTop w:val="0"/>
                  <w:marBottom w:val="0"/>
                  <w:divBdr>
                    <w:top w:val="none" w:sz="0" w:space="0" w:color="auto"/>
                    <w:left w:val="none" w:sz="0" w:space="0" w:color="auto"/>
                    <w:bottom w:val="none" w:sz="0" w:space="0" w:color="auto"/>
                    <w:right w:val="none" w:sz="0" w:space="0" w:color="auto"/>
                  </w:divBdr>
                  <w:divsChild>
                    <w:div w:id="1099831904">
                      <w:marLeft w:val="0"/>
                      <w:marRight w:val="0"/>
                      <w:marTop w:val="0"/>
                      <w:marBottom w:val="0"/>
                      <w:divBdr>
                        <w:top w:val="none" w:sz="0" w:space="0" w:color="auto"/>
                        <w:left w:val="none" w:sz="0" w:space="0" w:color="auto"/>
                        <w:bottom w:val="none" w:sz="0" w:space="0" w:color="auto"/>
                        <w:right w:val="none" w:sz="0" w:space="0" w:color="auto"/>
                      </w:divBdr>
                      <w:divsChild>
                        <w:div w:id="1394816245">
                          <w:marLeft w:val="0"/>
                          <w:marRight w:val="0"/>
                          <w:marTop w:val="0"/>
                          <w:marBottom w:val="0"/>
                          <w:divBdr>
                            <w:top w:val="none" w:sz="0" w:space="0" w:color="auto"/>
                            <w:left w:val="none" w:sz="0" w:space="0" w:color="auto"/>
                            <w:bottom w:val="none" w:sz="0" w:space="0" w:color="auto"/>
                            <w:right w:val="none" w:sz="0" w:space="0" w:color="auto"/>
                          </w:divBdr>
                          <w:divsChild>
                            <w:div w:id="2010063142">
                              <w:marLeft w:val="0"/>
                              <w:marRight w:val="0"/>
                              <w:marTop w:val="0"/>
                              <w:marBottom w:val="0"/>
                              <w:divBdr>
                                <w:top w:val="none" w:sz="0" w:space="0" w:color="auto"/>
                                <w:left w:val="none" w:sz="0" w:space="0" w:color="auto"/>
                                <w:bottom w:val="none" w:sz="0" w:space="0" w:color="auto"/>
                                <w:right w:val="none" w:sz="0" w:space="0" w:color="auto"/>
                              </w:divBdr>
                              <w:divsChild>
                                <w:div w:id="1945720467">
                                  <w:marLeft w:val="0"/>
                                  <w:marRight w:val="0"/>
                                  <w:marTop w:val="0"/>
                                  <w:marBottom w:val="0"/>
                                  <w:divBdr>
                                    <w:top w:val="none" w:sz="0" w:space="0" w:color="auto"/>
                                    <w:left w:val="none" w:sz="0" w:space="0" w:color="auto"/>
                                    <w:bottom w:val="none" w:sz="0" w:space="0" w:color="auto"/>
                                    <w:right w:val="none" w:sz="0" w:space="0" w:color="auto"/>
                                  </w:divBdr>
                                  <w:divsChild>
                                    <w:div w:id="188683472">
                                      <w:marLeft w:val="60"/>
                                      <w:marRight w:val="0"/>
                                      <w:marTop w:val="0"/>
                                      <w:marBottom w:val="0"/>
                                      <w:divBdr>
                                        <w:top w:val="none" w:sz="0" w:space="0" w:color="auto"/>
                                        <w:left w:val="none" w:sz="0" w:space="0" w:color="auto"/>
                                        <w:bottom w:val="none" w:sz="0" w:space="0" w:color="auto"/>
                                        <w:right w:val="none" w:sz="0" w:space="0" w:color="auto"/>
                                      </w:divBdr>
                                      <w:divsChild>
                                        <w:div w:id="1117523028">
                                          <w:marLeft w:val="0"/>
                                          <w:marRight w:val="0"/>
                                          <w:marTop w:val="0"/>
                                          <w:marBottom w:val="0"/>
                                          <w:divBdr>
                                            <w:top w:val="none" w:sz="0" w:space="0" w:color="auto"/>
                                            <w:left w:val="none" w:sz="0" w:space="0" w:color="auto"/>
                                            <w:bottom w:val="none" w:sz="0" w:space="0" w:color="auto"/>
                                            <w:right w:val="none" w:sz="0" w:space="0" w:color="auto"/>
                                          </w:divBdr>
                                          <w:divsChild>
                                            <w:div w:id="1767577283">
                                              <w:marLeft w:val="0"/>
                                              <w:marRight w:val="0"/>
                                              <w:marTop w:val="0"/>
                                              <w:marBottom w:val="120"/>
                                              <w:divBdr>
                                                <w:top w:val="single" w:sz="6" w:space="0" w:color="F5F5F5"/>
                                                <w:left w:val="single" w:sz="6" w:space="0" w:color="F5F5F5"/>
                                                <w:bottom w:val="single" w:sz="6" w:space="0" w:color="F5F5F5"/>
                                                <w:right w:val="single" w:sz="6" w:space="0" w:color="F5F5F5"/>
                                              </w:divBdr>
                                              <w:divsChild>
                                                <w:div w:id="654261352">
                                                  <w:marLeft w:val="0"/>
                                                  <w:marRight w:val="0"/>
                                                  <w:marTop w:val="0"/>
                                                  <w:marBottom w:val="0"/>
                                                  <w:divBdr>
                                                    <w:top w:val="none" w:sz="0" w:space="0" w:color="auto"/>
                                                    <w:left w:val="none" w:sz="0" w:space="0" w:color="auto"/>
                                                    <w:bottom w:val="none" w:sz="0" w:space="0" w:color="auto"/>
                                                    <w:right w:val="none" w:sz="0" w:space="0" w:color="auto"/>
                                                  </w:divBdr>
                                                  <w:divsChild>
                                                    <w:div w:id="1157960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87598764">
      <w:bodyDiv w:val="1"/>
      <w:marLeft w:val="0"/>
      <w:marRight w:val="0"/>
      <w:marTop w:val="0"/>
      <w:marBottom w:val="0"/>
      <w:divBdr>
        <w:top w:val="none" w:sz="0" w:space="0" w:color="auto"/>
        <w:left w:val="none" w:sz="0" w:space="0" w:color="auto"/>
        <w:bottom w:val="none" w:sz="0" w:space="0" w:color="auto"/>
        <w:right w:val="none" w:sz="0" w:space="0" w:color="auto"/>
      </w:divBdr>
      <w:divsChild>
        <w:div w:id="567420237">
          <w:marLeft w:val="0"/>
          <w:marRight w:val="0"/>
          <w:marTop w:val="0"/>
          <w:marBottom w:val="0"/>
          <w:divBdr>
            <w:top w:val="none" w:sz="0" w:space="0" w:color="auto"/>
            <w:left w:val="none" w:sz="0" w:space="0" w:color="auto"/>
            <w:bottom w:val="none" w:sz="0" w:space="0" w:color="auto"/>
            <w:right w:val="none" w:sz="0" w:space="0" w:color="auto"/>
          </w:divBdr>
          <w:divsChild>
            <w:div w:id="828709904">
              <w:marLeft w:val="0"/>
              <w:marRight w:val="0"/>
              <w:marTop w:val="0"/>
              <w:marBottom w:val="0"/>
              <w:divBdr>
                <w:top w:val="none" w:sz="0" w:space="0" w:color="auto"/>
                <w:left w:val="none" w:sz="0" w:space="0" w:color="auto"/>
                <w:bottom w:val="none" w:sz="0" w:space="0" w:color="auto"/>
                <w:right w:val="none" w:sz="0" w:space="0" w:color="auto"/>
              </w:divBdr>
              <w:divsChild>
                <w:div w:id="481967463">
                  <w:marLeft w:val="0"/>
                  <w:marRight w:val="0"/>
                  <w:marTop w:val="0"/>
                  <w:marBottom w:val="0"/>
                  <w:divBdr>
                    <w:top w:val="none" w:sz="0" w:space="0" w:color="auto"/>
                    <w:left w:val="none" w:sz="0" w:space="0" w:color="auto"/>
                    <w:bottom w:val="none" w:sz="0" w:space="0" w:color="auto"/>
                    <w:right w:val="none" w:sz="0" w:space="0" w:color="auto"/>
                  </w:divBdr>
                  <w:divsChild>
                    <w:div w:id="382680793">
                      <w:marLeft w:val="0"/>
                      <w:marRight w:val="0"/>
                      <w:marTop w:val="0"/>
                      <w:marBottom w:val="0"/>
                      <w:divBdr>
                        <w:top w:val="none" w:sz="0" w:space="0" w:color="auto"/>
                        <w:left w:val="none" w:sz="0" w:space="0" w:color="auto"/>
                        <w:bottom w:val="none" w:sz="0" w:space="0" w:color="auto"/>
                        <w:right w:val="none" w:sz="0" w:space="0" w:color="auto"/>
                      </w:divBdr>
                      <w:divsChild>
                        <w:div w:id="2045278857">
                          <w:marLeft w:val="0"/>
                          <w:marRight w:val="0"/>
                          <w:marTop w:val="0"/>
                          <w:marBottom w:val="0"/>
                          <w:divBdr>
                            <w:top w:val="none" w:sz="0" w:space="0" w:color="auto"/>
                            <w:left w:val="none" w:sz="0" w:space="0" w:color="auto"/>
                            <w:bottom w:val="none" w:sz="0" w:space="0" w:color="auto"/>
                            <w:right w:val="none" w:sz="0" w:space="0" w:color="auto"/>
                          </w:divBdr>
                          <w:divsChild>
                            <w:div w:id="1383407915">
                              <w:marLeft w:val="0"/>
                              <w:marRight w:val="0"/>
                              <w:marTop w:val="0"/>
                              <w:marBottom w:val="0"/>
                              <w:divBdr>
                                <w:top w:val="none" w:sz="0" w:space="0" w:color="auto"/>
                                <w:left w:val="none" w:sz="0" w:space="0" w:color="auto"/>
                                <w:bottom w:val="none" w:sz="0" w:space="0" w:color="auto"/>
                                <w:right w:val="none" w:sz="0" w:space="0" w:color="auto"/>
                              </w:divBdr>
                              <w:divsChild>
                                <w:div w:id="1026448573">
                                  <w:marLeft w:val="0"/>
                                  <w:marRight w:val="0"/>
                                  <w:marTop w:val="0"/>
                                  <w:marBottom w:val="0"/>
                                  <w:divBdr>
                                    <w:top w:val="none" w:sz="0" w:space="0" w:color="auto"/>
                                    <w:left w:val="none" w:sz="0" w:space="0" w:color="auto"/>
                                    <w:bottom w:val="none" w:sz="0" w:space="0" w:color="auto"/>
                                    <w:right w:val="none" w:sz="0" w:space="0" w:color="auto"/>
                                  </w:divBdr>
                                  <w:divsChild>
                                    <w:div w:id="483474381">
                                      <w:marLeft w:val="60"/>
                                      <w:marRight w:val="0"/>
                                      <w:marTop w:val="0"/>
                                      <w:marBottom w:val="0"/>
                                      <w:divBdr>
                                        <w:top w:val="none" w:sz="0" w:space="0" w:color="auto"/>
                                        <w:left w:val="none" w:sz="0" w:space="0" w:color="auto"/>
                                        <w:bottom w:val="none" w:sz="0" w:space="0" w:color="auto"/>
                                        <w:right w:val="none" w:sz="0" w:space="0" w:color="auto"/>
                                      </w:divBdr>
                                      <w:divsChild>
                                        <w:div w:id="610086679">
                                          <w:marLeft w:val="0"/>
                                          <w:marRight w:val="0"/>
                                          <w:marTop w:val="0"/>
                                          <w:marBottom w:val="0"/>
                                          <w:divBdr>
                                            <w:top w:val="none" w:sz="0" w:space="0" w:color="auto"/>
                                            <w:left w:val="none" w:sz="0" w:space="0" w:color="auto"/>
                                            <w:bottom w:val="none" w:sz="0" w:space="0" w:color="auto"/>
                                            <w:right w:val="none" w:sz="0" w:space="0" w:color="auto"/>
                                          </w:divBdr>
                                          <w:divsChild>
                                            <w:div w:id="1474179487">
                                              <w:marLeft w:val="0"/>
                                              <w:marRight w:val="0"/>
                                              <w:marTop w:val="0"/>
                                              <w:marBottom w:val="120"/>
                                              <w:divBdr>
                                                <w:top w:val="single" w:sz="6" w:space="0" w:color="F5F5F5"/>
                                                <w:left w:val="single" w:sz="6" w:space="0" w:color="F5F5F5"/>
                                                <w:bottom w:val="single" w:sz="6" w:space="0" w:color="F5F5F5"/>
                                                <w:right w:val="single" w:sz="6" w:space="0" w:color="F5F5F5"/>
                                              </w:divBdr>
                                              <w:divsChild>
                                                <w:div w:id="977150921">
                                                  <w:marLeft w:val="0"/>
                                                  <w:marRight w:val="0"/>
                                                  <w:marTop w:val="0"/>
                                                  <w:marBottom w:val="0"/>
                                                  <w:divBdr>
                                                    <w:top w:val="none" w:sz="0" w:space="0" w:color="auto"/>
                                                    <w:left w:val="none" w:sz="0" w:space="0" w:color="auto"/>
                                                    <w:bottom w:val="none" w:sz="0" w:space="0" w:color="auto"/>
                                                    <w:right w:val="none" w:sz="0" w:space="0" w:color="auto"/>
                                                  </w:divBdr>
                                                  <w:divsChild>
                                                    <w:div w:id="38371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96969199">
      <w:bodyDiv w:val="1"/>
      <w:marLeft w:val="0"/>
      <w:marRight w:val="0"/>
      <w:marTop w:val="0"/>
      <w:marBottom w:val="0"/>
      <w:divBdr>
        <w:top w:val="none" w:sz="0" w:space="0" w:color="auto"/>
        <w:left w:val="none" w:sz="0" w:space="0" w:color="auto"/>
        <w:bottom w:val="none" w:sz="0" w:space="0" w:color="auto"/>
        <w:right w:val="none" w:sz="0" w:space="0" w:color="auto"/>
      </w:divBdr>
      <w:divsChild>
        <w:div w:id="761341762">
          <w:marLeft w:val="0"/>
          <w:marRight w:val="0"/>
          <w:marTop w:val="0"/>
          <w:marBottom w:val="0"/>
          <w:divBdr>
            <w:top w:val="none" w:sz="0" w:space="0" w:color="auto"/>
            <w:left w:val="none" w:sz="0" w:space="0" w:color="auto"/>
            <w:bottom w:val="none" w:sz="0" w:space="0" w:color="auto"/>
            <w:right w:val="none" w:sz="0" w:space="0" w:color="auto"/>
          </w:divBdr>
          <w:divsChild>
            <w:div w:id="2067095697">
              <w:marLeft w:val="0"/>
              <w:marRight w:val="0"/>
              <w:marTop w:val="0"/>
              <w:marBottom w:val="0"/>
              <w:divBdr>
                <w:top w:val="none" w:sz="0" w:space="0" w:color="auto"/>
                <w:left w:val="none" w:sz="0" w:space="0" w:color="auto"/>
                <w:bottom w:val="none" w:sz="0" w:space="0" w:color="auto"/>
                <w:right w:val="none" w:sz="0" w:space="0" w:color="auto"/>
              </w:divBdr>
              <w:divsChild>
                <w:div w:id="534196808">
                  <w:marLeft w:val="0"/>
                  <w:marRight w:val="0"/>
                  <w:marTop w:val="0"/>
                  <w:marBottom w:val="0"/>
                  <w:divBdr>
                    <w:top w:val="none" w:sz="0" w:space="0" w:color="auto"/>
                    <w:left w:val="none" w:sz="0" w:space="0" w:color="auto"/>
                    <w:bottom w:val="none" w:sz="0" w:space="0" w:color="auto"/>
                    <w:right w:val="none" w:sz="0" w:space="0" w:color="auto"/>
                  </w:divBdr>
                  <w:divsChild>
                    <w:div w:id="2092970702">
                      <w:marLeft w:val="0"/>
                      <w:marRight w:val="0"/>
                      <w:marTop w:val="0"/>
                      <w:marBottom w:val="0"/>
                      <w:divBdr>
                        <w:top w:val="none" w:sz="0" w:space="0" w:color="auto"/>
                        <w:left w:val="none" w:sz="0" w:space="0" w:color="auto"/>
                        <w:bottom w:val="none" w:sz="0" w:space="0" w:color="auto"/>
                        <w:right w:val="none" w:sz="0" w:space="0" w:color="auto"/>
                      </w:divBdr>
                      <w:divsChild>
                        <w:div w:id="1392845820">
                          <w:marLeft w:val="0"/>
                          <w:marRight w:val="0"/>
                          <w:marTop w:val="0"/>
                          <w:marBottom w:val="0"/>
                          <w:divBdr>
                            <w:top w:val="none" w:sz="0" w:space="0" w:color="auto"/>
                            <w:left w:val="none" w:sz="0" w:space="0" w:color="auto"/>
                            <w:bottom w:val="none" w:sz="0" w:space="0" w:color="auto"/>
                            <w:right w:val="none" w:sz="0" w:space="0" w:color="auto"/>
                          </w:divBdr>
                          <w:divsChild>
                            <w:div w:id="307829494">
                              <w:marLeft w:val="0"/>
                              <w:marRight w:val="0"/>
                              <w:marTop w:val="0"/>
                              <w:marBottom w:val="0"/>
                              <w:divBdr>
                                <w:top w:val="none" w:sz="0" w:space="0" w:color="auto"/>
                                <w:left w:val="none" w:sz="0" w:space="0" w:color="auto"/>
                                <w:bottom w:val="none" w:sz="0" w:space="0" w:color="auto"/>
                                <w:right w:val="none" w:sz="0" w:space="0" w:color="auto"/>
                              </w:divBdr>
                              <w:divsChild>
                                <w:div w:id="1977680153">
                                  <w:marLeft w:val="0"/>
                                  <w:marRight w:val="0"/>
                                  <w:marTop w:val="0"/>
                                  <w:marBottom w:val="0"/>
                                  <w:divBdr>
                                    <w:top w:val="none" w:sz="0" w:space="0" w:color="auto"/>
                                    <w:left w:val="none" w:sz="0" w:space="0" w:color="auto"/>
                                    <w:bottom w:val="none" w:sz="0" w:space="0" w:color="auto"/>
                                    <w:right w:val="none" w:sz="0" w:space="0" w:color="auto"/>
                                  </w:divBdr>
                                  <w:divsChild>
                                    <w:div w:id="890266634">
                                      <w:marLeft w:val="60"/>
                                      <w:marRight w:val="0"/>
                                      <w:marTop w:val="0"/>
                                      <w:marBottom w:val="0"/>
                                      <w:divBdr>
                                        <w:top w:val="none" w:sz="0" w:space="0" w:color="auto"/>
                                        <w:left w:val="none" w:sz="0" w:space="0" w:color="auto"/>
                                        <w:bottom w:val="none" w:sz="0" w:space="0" w:color="auto"/>
                                        <w:right w:val="none" w:sz="0" w:space="0" w:color="auto"/>
                                      </w:divBdr>
                                      <w:divsChild>
                                        <w:div w:id="778985917">
                                          <w:marLeft w:val="0"/>
                                          <w:marRight w:val="0"/>
                                          <w:marTop w:val="0"/>
                                          <w:marBottom w:val="0"/>
                                          <w:divBdr>
                                            <w:top w:val="none" w:sz="0" w:space="0" w:color="auto"/>
                                            <w:left w:val="none" w:sz="0" w:space="0" w:color="auto"/>
                                            <w:bottom w:val="none" w:sz="0" w:space="0" w:color="auto"/>
                                            <w:right w:val="none" w:sz="0" w:space="0" w:color="auto"/>
                                          </w:divBdr>
                                          <w:divsChild>
                                            <w:div w:id="1267687849">
                                              <w:marLeft w:val="0"/>
                                              <w:marRight w:val="0"/>
                                              <w:marTop w:val="0"/>
                                              <w:marBottom w:val="120"/>
                                              <w:divBdr>
                                                <w:top w:val="single" w:sz="6" w:space="0" w:color="F5F5F5"/>
                                                <w:left w:val="single" w:sz="6" w:space="0" w:color="F5F5F5"/>
                                                <w:bottom w:val="single" w:sz="6" w:space="0" w:color="F5F5F5"/>
                                                <w:right w:val="single" w:sz="6" w:space="0" w:color="F5F5F5"/>
                                              </w:divBdr>
                                              <w:divsChild>
                                                <w:div w:id="1125733030">
                                                  <w:marLeft w:val="0"/>
                                                  <w:marRight w:val="0"/>
                                                  <w:marTop w:val="0"/>
                                                  <w:marBottom w:val="0"/>
                                                  <w:divBdr>
                                                    <w:top w:val="none" w:sz="0" w:space="0" w:color="auto"/>
                                                    <w:left w:val="none" w:sz="0" w:space="0" w:color="auto"/>
                                                    <w:bottom w:val="none" w:sz="0" w:space="0" w:color="auto"/>
                                                    <w:right w:val="none" w:sz="0" w:space="0" w:color="auto"/>
                                                  </w:divBdr>
                                                  <w:divsChild>
                                                    <w:div w:id="1315061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7080463">
      <w:bodyDiv w:val="1"/>
      <w:marLeft w:val="0"/>
      <w:marRight w:val="0"/>
      <w:marTop w:val="0"/>
      <w:marBottom w:val="0"/>
      <w:divBdr>
        <w:top w:val="none" w:sz="0" w:space="0" w:color="auto"/>
        <w:left w:val="none" w:sz="0" w:space="0" w:color="auto"/>
        <w:bottom w:val="none" w:sz="0" w:space="0" w:color="auto"/>
        <w:right w:val="none" w:sz="0" w:space="0" w:color="auto"/>
      </w:divBdr>
      <w:divsChild>
        <w:div w:id="388067310">
          <w:marLeft w:val="0"/>
          <w:marRight w:val="0"/>
          <w:marTop w:val="0"/>
          <w:marBottom w:val="0"/>
          <w:divBdr>
            <w:top w:val="none" w:sz="0" w:space="0" w:color="auto"/>
            <w:left w:val="none" w:sz="0" w:space="0" w:color="auto"/>
            <w:bottom w:val="none" w:sz="0" w:space="0" w:color="auto"/>
            <w:right w:val="none" w:sz="0" w:space="0" w:color="auto"/>
          </w:divBdr>
          <w:divsChild>
            <w:div w:id="917786036">
              <w:marLeft w:val="0"/>
              <w:marRight w:val="0"/>
              <w:marTop w:val="0"/>
              <w:marBottom w:val="0"/>
              <w:divBdr>
                <w:top w:val="none" w:sz="0" w:space="0" w:color="auto"/>
                <w:left w:val="none" w:sz="0" w:space="0" w:color="auto"/>
                <w:bottom w:val="none" w:sz="0" w:space="0" w:color="auto"/>
                <w:right w:val="none" w:sz="0" w:space="0" w:color="auto"/>
              </w:divBdr>
              <w:divsChild>
                <w:div w:id="1499609744">
                  <w:marLeft w:val="0"/>
                  <w:marRight w:val="0"/>
                  <w:marTop w:val="0"/>
                  <w:marBottom w:val="0"/>
                  <w:divBdr>
                    <w:top w:val="none" w:sz="0" w:space="0" w:color="auto"/>
                    <w:left w:val="none" w:sz="0" w:space="0" w:color="auto"/>
                    <w:bottom w:val="none" w:sz="0" w:space="0" w:color="auto"/>
                    <w:right w:val="none" w:sz="0" w:space="0" w:color="auto"/>
                  </w:divBdr>
                  <w:divsChild>
                    <w:div w:id="717584985">
                      <w:marLeft w:val="0"/>
                      <w:marRight w:val="0"/>
                      <w:marTop w:val="0"/>
                      <w:marBottom w:val="0"/>
                      <w:divBdr>
                        <w:top w:val="none" w:sz="0" w:space="0" w:color="auto"/>
                        <w:left w:val="none" w:sz="0" w:space="0" w:color="auto"/>
                        <w:bottom w:val="none" w:sz="0" w:space="0" w:color="auto"/>
                        <w:right w:val="none" w:sz="0" w:space="0" w:color="auto"/>
                      </w:divBdr>
                      <w:divsChild>
                        <w:div w:id="988286728">
                          <w:marLeft w:val="0"/>
                          <w:marRight w:val="0"/>
                          <w:marTop w:val="0"/>
                          <w:marBottom w:val="0"/>
                          <w:divBdr>
                            <w:top w:val="none" w:sz="0" w:space="0" w:color="auto"/>
                            <w:left w:val="none" w:sz="0" w:space="0" w:color="auto"/>
                            <w:bottom w:val="none" w:sz="0" w:space="0" w:color="auto"/>
                            <w:right w:val="none" w:sz="0" w:space="0" w:color="auto"/>
                          </w:divBdr>
                          <w:divsChild>
                            <w:div w:id="73357209">
                              <w:marLeft w:val="0"/>
                              <w:marRight w:val="0"/>
                              <w:marTop w:val="0"/>
                              <w:marBottom w:val="0"/>
                              <w:divBdr>
                                <w:top w:val="none" w:sz="0" w:space="0" w:color="auto"/>
                                <w:left w:val="none" w:sz="0" w:space="0" w:color="auto"/>
                                <w:bottom w:val="none" w:sz="0" w:space="0" w:color="auto"/>
                                <w:right w:val="none" w:sz="0" w:space="0" w:color="auto"/>
                              </w:divBdr>
                              <w:divsChild>
                                <w:div w:id="1768845246">
                                  <w:marLeft w:val="0"/>
                                  <w:marRight w:val="0"/>
                                  <w:marTop w:val="0"/>
                                  <w:marBottom w:val="0"/>
                                  <w:divBdr>
                                    <w:top w:val="none" w:sz="0" w:space="0" w:color="auto"/>
                                    <w:left w:val="none" w:sz="0" w:space="0" w:color="auto"/>
                                    <w:bottom w:val="none" w:sz="0" w:space="0" w:color="auto"/>
                                    <w:right w:val="none" w:sz="0" w:space="0" w:color="auto"/>
                                  </w:divBdr>
                                  <w:divsChild>
                                    <w:div w:id="1486161156">
                                      <w:marLeft w:val="60"/>
                                      <w:marRight w:val="0"/>
                                      <w:marTop w:val="0"/>
                                      <w:marBottom w:val="0"/>
                                      <w:divBdr>
                                        <w:top w:val="none" w:sz="0" w:space="0" w:color="auto"/>
                                        <w:left w:val="none" w:sz="0" w:space="0" w:color="auto"/>
                                        <w:bottom w:val="none" w:sz="0" w:space="0" w:color="auto"/>
                                        <w:right w:val="none" w:sz="0" w:space="0" w:color="auto"/>
                                      </w:divBdr>
                                      <w:divsChild>
                                        <w:div w:id="2041781142">
                                          <w:marLeft w:val="0"/>
                                          <w:marRight w:val="0"/>
                                          <w:marTop w:val="0"/>
                                          <w:marBottom w:val="0"/>
                                          <w:divBdr>
                                            <w:top w:val="none" w:sz="0" w:space="0" w:color="auto"/>
                                            <w:left w:val="none" w:sz="0" w:space="0" w:color="auto"/>
                                            <w:bottom w:val="none" w:sz="0" w:space="0" w:color="auto"/>
                                            <w:right w:val="none" w:sz="0" w:space="0" w:color="auto"/>
                                          </w:divBdr>
                                          <w:divsChild>
                                            <w:div w:id="217788669">
                                              <w:marLeft w:val="0"/>
                                              <w:marRight w:val="0"/>
                                              <w:marTop w:val="0"/>
                                              <w:marBottom w:val="120"/>
                                              <w:divBdr>
                                                <w:top w:val="single" w:sz="6" w:space="0" w:color="F5F5F5"/>
                                                <w:left w:val="single" w:sz="6" w:space="0" w:color="F5F5F5"/>
                                                <w:bottom w:val="single" w:sz="6" w:space="0" w:color="F5F5F5"/>
                                                <w:right w:val="single" w:sz="6" w:space="0" w:color="F5F5F5"/>
                                              </w:divBdr>
                                              <w:divsChild>
                                                <w:div w:id="1865557779">
                                                  <w:marLeft w:val="0"/>
                                                  <w:marRight w:val="0"/>
                                                  <w:marTop w:val="0"/>
                                                  <w:marBottom w:val="0"/>
                                                  <w:divBdr>
                                                    <w:top w:val="none" w:sz="0" w:space="0" w:color="auto"/>
                                                    <w:left w:val="none" w:sz="0" w:space="0" w:color="auto"/>
                                                    <w:bottom w:val="none" w:sz="0" w:space="0" w:color="auto"/>
                                                    <w:right w:val="none" w:sz="0" w:space="0" w:color="auto"/>
                                                  </w:divBdr>
                                                  <w:divsChild>
                                                    <w:div w:id="177905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8160329">
      <w:bodyDiv w:val="1"/>
      <w:marLeft w:val="0"/>
      <w:marRight w:val="0"/>
      <w:marTop w:val="0"/>
      <w:marBottom w:val="0"/>
      <w:divBdr>
        <w:top w:val="none" w:sz="0" w:space="0" w:color="auto"/>
        <w:left w:val="none" w:sz="0" w:space="0" w:color="auto"/>
        <w:bottom w:val="none" w:sz="0" w:space="0" w:color="auto"/>
        <w:right w:val="none" w:sz="0" w:space="0" w:color="auto"/>
      </w:divBdr>
      <w:divsChild>
        <w:div w:id="1948659299">
          <w:marLeft w:val="0"/>
          <w:marRight w:val="0"/>
          <w:marTop w:val="0"/>
          <w:marBottom w:val="0"/>
          <w:divBdr>
            <w:top w:val="none" w:sz="0" w:space="0" w:color="auto"/>
            <w:left w:val="none" w:sz="0" w:space="0" w:color="auto"/>
            <w:bottom w:val="none" w:sz="0" w:space="0" w:color="auto"/>
            <w:right w:val="none" w:sz="0" w:space="0" w:color="auto"/>
          </w:divBdr>
          <w:divsChild>
            <w:div w:id="173766380">
              <w:marLeft w:val="0"/>
              <w:marRight w:val="0"/>
              <w:marTop w:val="0"/>
              <w:marBottom w:val="0"/>
              <w:divBdr>
                <w:top w:val="none" w:sz="0" w:space="0" w:color="auto"/>
                <w:left w:val="none" w:sz="0" w:space="0" w:color="auto"/>
                <w:bottom w:val="none" w:sz="0" w:space="0" w:color="auto"/>
                <w:right w:val="none" w:sz="0" w:space="0" w:color="auto"/>
              </w:divBdr>
              <w:divsChild>
                <w:div w:id="301084338">
                  <w:marLeft w:val="0"/>
                  <w:marRight w:val="0"/>
                  <w:marTop w:val="0"/>
                  <w:marBottom w:val="0"/>
                  <w:divBdr>
                    <w:top w:val="none" w:sz="0" w:space="0" w:color="auto"/>
                    <w:left w:val="none" w:sz="0" w:space="0" w:color="auto"/>
                    <w:bottom w:val="none" w:sz="0" w:space="0" w:color="auto"/>
                    <w:right w:val="none" w:sz="0" w:space="0" w:color="auto"/>
                  </w:divBdr>
                  <w:divsChild>
                    <w:div w:id="342166022">
                      <w:marLeft w:val="0"/>
                      <w:marRight w:val="0"/>
                      <w:marTop w:val="0"/>
                      <w:marBottom w:val="0"/>
                      <w:divBdr>
                        <w:top w:val="none" w:sz="0" w:space="0" w:color="auto"/>
                        <w:left w:val="none" w:sz="0" w:space="0" w:color="auto"/>
                        <w:bottom w:val="none" w:sz="0" w:space="0" w:color="auto"/>
                        <w:right w:val="none" w:sz="0" w:space="0" w:color="auto"/>
                      </w:divBdr>
                      <w:divsChild>
                        <w:div w:id="312493982">
                          <w:marLeft w:val="0"/>
                          <w:marRight w:val="0"/>
                          <w:marTop w:val="0"/>
                          <w:marBottom w:val="0"/>
                          <w:divBdr>
                            <w:top w:val="none" w:sz="0" w:space="0" w:color="auto"/>
                            <w:left w:val="none" w:sz="0" w:space="0" w:color="auto"/>
                            <w:bottom w:val="none" w:sz="0" w:space="0" w:color="auto"/>
                            <w:right w:val="none" w:sz="0" w:space="0" w:color="auto"/>
                          </w:divBdr>
                          <w:divsChild>
                            <w:div w:id="514929448">
                              <w:marLeft w:val="0"/>
                              <w:marRight w:val="0"/>
                              <w:marTop w:val="0"/>
                              <w:marBottom w:val="0"/>
                              <w:divBdr>
                                <w:top w:val="none" w:sz="0" w:space="0" w:color="auto"/>
                                <w:left w:val="none" w:sz="0" w:space="0" w:color="auto"/>
                                <w:bottom w:val="none" w:sz="0" w:space="0" w:color="auto"/>
                                <w:right w:val="none" w:sz="0" w:space="0" w:color="auto"/>
                              </w:divBdr>
                              <w:divsChild>
                                <w:div w:id="1615287870">
                                  <w:marLeft w:val="0"/>
                                  <w:marRight w:val="0"/>
                                  <w:marTop w:val="0"/>
                                  <w:marBottom w:val="0"/>
                                  <w:divBdr>
                                    <w:top w:val="none" w:sz="0" w:space="0" w:color="auto"/>
                                    <w:left w:val="none" w:sz="0" w:space="0" w:color="auto"/>
                                    <w:bottom w:val="none" w:sz="0" w:space="0" w:color="auto"/>
                                    <w:right w:val="none" w:sz="0" w:space="0" w:color="auto"/>
                                  </w:divBdr>
                                  <w:divsChild>
                                    <w:div w:id="1974407879">
                                      <w:marLeft w:val="60"/>
                                      <w:marRight w:val="0"/>
                                      <w:marTop w:val="0"/>
                                      <w:marBottom w:val="0"/>
                                      <w:divBdr>
                                        <w:top w:val="none" w:sz="0" w:space="0" w:color="auto"/>
                                        <w:left w:val="none" w:sz="0" w:space="0" w:color="auto"/>
                                        <w:bottom w:val="none" w:sz="0" w:space="0" w:color="auto"/>
                                        <w:right w:val="none" w:sz="0" w:space="0" w:color="auto"/>
                                      </w:divBdr>
                                      <w:divsChild>
                                        <w:div w:id="1024751200">
                                          <w:marLeft w:val="0"/>
                                          <w:marRight w:val="0"/>
                                          <w:marTop w:val="0"/>
                                          <w:marBottom w:val="0"/>
                                          <w:divBdr>
                                            <w:top w:val="none" w:sz="0" w:space="0" w:color="auto"/>
                                            <w:left w:val="none" w:sz="0" w:space="0" w:color="auto"/>
                                            <w:bottom w:val="none" w:sz="0" w:space="0" w:color="auto"/>
                                            <w:right w:val="none" w:sz="0" w:space="0" w:color="auto"/>
                                          </w:divBdr>
                                          <w:divsChild>
                                            <w:div w:id="299766330">
                                              <w:marLeft w:val="0"/>
                                              <w:marRight w:val="0"/>
                                              <w:marTop w:val="0"/>
                                              <w:marBottom w:val="120"/>
                                              <w:divBdr>
                                                <w:top w:val="single" w:sz="6" w:space="0" w:color="F5F5F5"/>
                                                <w:left w:val="single" w:sz="6" w:space="0" w:color="F5F5F5"/>
                                                <w:bottom w:val="single" w:sz="6" w:space="0" w:color="F5F5F5"/>
                                                <w:right w:val="single" w:sz="6" w:space="0" w:color="F5F5F5"/>
                                              </w:divBdr>
                                              <w:divsChild>
                                                <w:div w:id="1043794465">
                                                  <w:marLeft w:val="0"/>
                                                  <w:marRight w:val="0"/>
                                                  <w:marTop w:val="0"/>
                                                  <w:marBottom w:val="0"/>
                                                  <w:divBdr>
                                                    <w:top w:val="none" w:sz="0" w:space="0" w:color="auto"/>
                                                    <w:left w:val="none" w:sz="0" w:space="0" w:color="auto"/>
                                                    <w:bottom w:val="none" w:sz="0" w:space="0" w:color="auto"/>
                                                    <w:right w:val="none" w:sz="0" w:space="0" w:color="auto"/>
                                                  </w:divBdr>
                                                  <w:divsChild>
                                                    <w:div w:id="154397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34460765">
      <w:bodyDiv w:val="1"/>
      <w:marLeft w:val="0"/>
      <w:marRight w:val="0"/>
      <w:marTop w:val="0"/>
      <w:marBottom w:val="0"/>
      <w:divBdr>
        <w:top w:val="none" w:sz="0" w:space="0" w:color="auto"/>
        <w:left w:val="none" w:sz="0" w:space="0" w:color="auto"/>
        <w:bottom w:val="none" w:sz="0" w:space="0" w:color="auto"/>
        <w:right w:val="none" w:sz="0" w:space="0" w:color="auto"/>
      </w:divBdr>
      <w:divsChild>
        <w:div w:id="758527584">
          <w:marLeft w:val="0"/>
          <w:marRight w:val="0"/>
          <w:marTop w:val="0"/>
          <w:marBottom w:val="0"/>
          <w:divBdr>
            <w:top w:val="none" w:sz="0" w:space="0" w:color="auto"/>
            <w:left w:val="none" w:sz="0" w:space="0" w:color="auto"/>
            <w:bottom w:val="none" w:sz="0" w:space="0" w:color="auto"/>
            <w:right w:val="none" w:sz="0" w:space="0" w:color="auto"/>
          </w:divBdr>
          <w:divsChild>
            <w:div w:id="2113671057">
              <w:marLeft w:val="0"/>
              <w:marRight w:val="0"/>
              <w:marTop w:val="0"/>
              <w:marBottom w:val="0"/>
              <w:divBdr>
                <w:top w:val="none" w:sz="0" w:space="0" w:color="auto"/>
                <w:left w:val="none" w:sz="0" w:space="0" w:color="auto"/>
                <w:bottom w:val="none" w:sz="0" w:space="0" w:color="auto"/>
                <w:right w:val="none" w:sz="0" w:space="0" w:color="auto"/>
              </w:divBdr>
              <w:divsChild>
                <w:div w:id="723213955">
                  <w:marLeft w:val="0"/>
                  <w:marRight w:val="0"/>
                  <w:marTop w:val="0"/>
                  <w:marBottom w:val="0"/>
                  <w:divBdr>
                    <w:top w:val="none" w:sz="0" w:space="0" w:color="auto"/>
                    <w:left w:val="none" w:sz="0" w:space="0" w:color="auto"/>
                    <w:bottom w:val="none" w:sz="0" w:space="0" w:color="auto"/>
                    <w:right w:val="none" w:sz="0" w:space="0" w:color="auto"/>
                  </w:divBdr>
                  <w:divsChild>
                    <w:div w:id="728453247">
                      <w:marLeft w:val="0"/>
                      <w:marRight w:val="0"/>
                      <w:marTop w:val="0"/>
                      <w:marBottom w:val="0"/>
                      <w:divBdr>
                        <w:top w:val="none" w:sz="0" w:space="0" w:color="auto"/>
                        <w:left w:val="none" w:sz="0" w:space="0" w:color="auto"/>
                        <w:bottom w:val="none" w:sz="0" w:space="0" w:color="auto"/>
                        <w:right w:val="none" w:sz="0" w:space="0" w:color="auto"/>
                      </w:divBdr>
                      <w:divsChild>
                        <w:div w:id="67460504">
                          <w:marLeft w:val="0"/>
                          <w:marRight w:val="0"/>
                          <w:marTop w:val="0"/>
                          <w:marBottom w:val="0"/>
                          <w:divBdr>
                            <w:top w:val="none" w:sz="0" w:space="0" w:color="auto"/>
                            <w:left w:val="none" w:sz="0" w:space="0" w:color="auto"/>
                            <w:bottom w:val="none" w:sz="0" w:space="0" w:color="auto"/>
                            <w:right w:val="none" w:sz="0" w:space="0" w:color="auto"/>
                          </w:divBdr>
                          <w:divsChild>
                            <w:div w:id="37088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9589201">
      <w:bodyDiv w:val="1"/>
      <w:marLeft w:val="0"/>
      <w:marRight w:val="0"/>
      <w:marTop w:val="0"/>
      <w:marBottom w:val="0"/>
      <w:divBdr>
        <w:top w:val="none" w:sz="0" w:space="0" w:color="auto"/>
        <w:left w:val="none" w:sz="0" w:space="0" w:color="auto"/>
        <w:bottom w:val="none" w:sz="0" w:space="0" w:color="auto"/>
        <w:right w:val="none" w:sz="0" w:space="0" w:color="auto"/>
      </w:divBdr>
      <w:divsChild>
        <w:div w:id="2121141893">
          <w:marLeft w:val="0"/>
          <w:marRight w:val="0"/>
          <w:marTop w:val="0"/>
          <w:marBottom w:val="0"/>
          <w:divBdr>
            <w:top w:val="none" w:sz="0" w:space="0" w:color="auto"/>
            <w:left w:val="none" w:sz="0" w:space="0" w:color="auto"/>
            <w:bottom w:val="none" w:sz="0" w:space="0" w:color="auto"/>
            <w:right w:val="none" w:sz="0" w:space="0" w:color="auto"/>
          </w:divBdr>
          <w:divsChild>
            <w:div w:id="1813861398">
              <w:marLeft w:val="0"/>
              <w:marRight w:val="0"/>
              <w:marTop w:val="0"/>
              <w:marBottom w:val="0"/>
              <w:divBdr>
                <w:top w:val="none" w:sz="0" w:space="0" w:color="auto"/>
                <w:left w:val="none" w:sz="0" w:space="0" w:color="auto"/>
                <w:bottom w:val="none" w:sz="0" w:space="0" w:color="auto"/>
                <w:right w:val="none" w:sz="0" w:space="0" w:color="auto"/>
              </w:divBdr>
              <w:divsChild>
                <w:div w:id="1771395234">
                  <w:marLeft w:val="0"/>
                  <w:marRight w:val="0"/>
                  <w:marTop w:val="0"/>
                  <w:marBottom w:val="0"/>
                  <w:divBdr>
                    <w:top w:val="none" w:sz="0" w:space="0" w:color="auto"/>
                    <w:left w:val="none" w:sz="0" w:space="0" w:color="auto"/>
                    <w:bottom w:val="none" w:sz="0" w:space="0" w:color="auto"/>
                    <w:right w:val="none" w:sz="0" w:space="0" w:color="auto"/>
                  </w:divBdr>
                  <w:divsChild>
                    <w:div w:id="1671130276">
                      <w:marLeft w:val="0"/>
                      <w:marRight w:val="0"/>
                      <w:marTop w:val="0"/>
                      <w:marBottom w:val="0"/>
                      <w:divBdr>
                        <w:top w:val="none" w:sz="0" w:space="0" w:color="auto"/>
                        <w:left w:val="none" w:sz="0" w:space="0" w:color="auto"/>
                        <w:bottom w:val="none" w:sz="0" w:space="0" w:color="auto"/>
                        <w:right w:val="none" w:sz="0" w:space="0" w:color="auto"/>
                      </w:divBdr>
                      <w:divsChild>
                        <w:div w:id="926036361">
                          <w:marLeft w:val="0"/>
                          <w:marRight w:val="0"/>
                          <w:marTop w:val="0"/>
                          <w:marBottom w:val="0"/>
                          <w:divBdr>
                            <w:top w:val="none" w:sz="0" w:space="0" w:color="auto"/>
                            <w:left w:val="none" w:sz="0" w:space="0" w:color="auto"/>
                            <w:bottom w:val="none" w:sz="0" w:space="0" w:color="auto"/>
                            <w:right w:val="none" w:sz="0" w:space="0" w:color="auto"/>
                          </w:divBdr>
                          <w:divsChild>
                            <w:div w:id="1584755962">
                              <w:marLeft w:val="0"/>
                              <w:marRight w:val="0"/>
                              <w:marTop w:val="0"/>
                              <w:marBottom w:val="0"/>
                              <w:divBdr>
                                <w:top w:val="none" w:sz="0" w:space="0" w:color="auto"/>
                                <w:left w:val="none" w:sz="0" w:space="0" w:color="auto"/>
                                <w:bottom w:val="none" w:sz="0" w:space="0" w:color="auto"/>
                                <w:right w:val="none" w:sz="0" w:space="0" w:color="auto"/>
                              </w:divBdr>
                              <w:divsChild>
                                <w:div w:id="915479096">
                                  <w:marLeft w:val="0"/>
                                  <w:marRight w:val="0"/>
                                  <w:marTop w:val="0"/>
                                  <w:marBottom w:val="0"/>
                                  <w:divBdr>
                                    <w:top w:val="none" w:sz="0" w:space="0" w:color="auto"/>
                                    <w:left w:val="none" w:sz="0" w:space="0" w:color="auto"/>
                                    <w:bottom w:val="none" w:sz="0" w:space="0" w:color="auto"/>
                                    <w:right w:val="none" w:sz="0" w:space="0" w:color="auto"/>
                                  </w:divBdr>
                                  <w:divsChild>
                                    <w:div w:id="2023773755">
                                      <w:marLeft w:val="60"/>
                                      <w:marRight w:val="0"/>
                                      <w:marTop w:val="0"/>
                                      <w:marBottom w:val="0"/>
                                      <w:divBdr>
                                        <w:top w:val="none" w:sz="0" w:space="0" w:color="auto"/>
                                        <w:left w:val="none" w:sz="0" w:space="0" w:color="auto"/>
                                        <w:bottom w:val="none" w:sz="0" w:space="0" w:color="auto"/>
                                        <w:right w:val="none" w:sz="0" w:space="0" w:color="auto"/>
                                      </w:divBdr>
                                      <w:divsChild>
                                        <w:div w:id="1525171451">
                                          <w:marLeft w:val="0"/>
                                          <w:marRight w:val="0"/>
                                          <w:marTop w:val="0"/>
                                          <w:marBottom w:val="0"/>
                                          <w:divBdr>
                                            <w:top w:val="none" w:sz="0" w:space="0" w:color="auto"/>
                                            <w:left w:val="none" w:sz="0" w:space="0" w:color="auto"/>
                                            <w:bottom w:val="none" w:sz="0" w:space="0" w:color="auto"/>
                                            <w:right w:val="none" w:sz="0" w:space="0" w:color="auto"/>
                                          </w:divBdr>
                                          <w:divsChild>
                                            <w:div w:id="2034457952">
                                              <w:marLeft w:val="0"/>
                                              <w:marRight w:val="0"/>
                                              <w:marTop w:val="0"/>
                                              <w:marBottom w:val="120"/>
                                              <w:divBdr>
                                                <w:top w:val="single" w:sz="6" w:space="0" w:color="F5F5F5"/>
                                                <w:left w:val="single" w:sz="6" w:space="0" w:color="F5F5F5"/>
                                                <w:bottom w:val="single" w:sz="6" w:space="0" w:color="F5F5F5"/>
                                                <w:right w:val="single" w:sz="6" w:space="0" w:color="F5F5F5"/>
                                              </w:divBdr>
                                              <w:divsChild>
                                                <w:div w:id="164588708">
                                                  <w:marLeft w:val="0"/>
                                                  <w:marRight w:val="0"/>
                                                  <w:marTop w:val="0"/>
                                                  <w:marBottom w:val="0"/>
                                                  <w:divBdr>
                                                    <w:top w:val="none" w:sz="0" w:space="0" w:color="auto"/>
                                                    <w:left w:val="none" w:sz="0" w:space="0" w:color="auto"/>
                                                    <w:bottom w:val="none" w:sz="0" w:space="0" w:color="auto"/>
                                                    <w:right w:val="none" w:sz="0" w:space="0" w:color="auto"/>
                                                  </w:divBdr>
                                                  <w:divsChild>
                                                    <w:div w:id="204231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61798306">
      <w:bodyDiv w:val="1"/>
      <w:marLeft w:val="0"/>
      <w:marRight w:val="0"/>
      <w:marTop w:val="0"/>
      <w:marBottom w:val="0"/>
      <w:divBdr>
        <w:top w:val="none" w:sz="0" w:space="0" w:color="auto"/>
        <w:left w:val="none" w:sz="0" w:space="0" w:color="auto"/>
        <w:bottom w:val="none" w:sz="0" w:space="0" w:color="auto"/>
        <w:right w:val="none" w:sz="0" w:space="0" w:color="auto"/>
      </w:divBdr>
      <w:divsChild>
        <w:div w:id="826212733">
          <w:marLeft w:val="0"/>
          <w:marRight w:val="0"/>
          <w:marTop w:val="0"/>
          <w:marBottom w:val="0"/>
          <w:divBdr>
            <w:top w:val="none" w:sz="0" w:space="0" w:color="auto"/>
            <w:left w:val="none" w:sz="0" w:space="0" w:color="auto"/>
            <w:bottom w:val="none" w:sz="0" w:space="0" w:color="auto"/>
            <w:right w:val="none" w:sz="0" w:space="0" w:color="auto"/>
          </w:divBdr>
          <w:divsChild>
            <w:div w:id="243875152">
              <w:marLeft w:val="0"/>
              <w:marRight w:val="0"/>
              <w:marTop w:val="0"/>
              <w:marBottom w:val="0"/>
              <w:divBdr>
                <w:top w:val="none" w:sz="0" w:space="0" w:color="auto"/>
                <w:left w:val="none" w:sz="0" w:space="0" w:color="auto"/>
                <w:bottom w:val="none" w:sz="0" w:space="0" w:color="auto"/>
                <w:right w:val="none" w:sz="0" w:space="0" w:color="auto"/>
              </w:divBdr>
              <w:divsChild>
                <w:div w:id="598097601">
                  <w:marLeft w:val="0"/>
                  <w:marRight w:val="0"/>
                  <w:marTop w:val="0"/>
                  <w:marBottom w:val="0"/>
                  <w:divBdr>
                    <w:top w:val="none" w:sz="0" w:space="0" w:color="auto"/>
                    <w:left w:val="none" w:sz="0" w:space="0" w:color="auto"/>
                    <w:bottom w:val="none" w:sz="0" w:space="0" w:color="auto"/>
                    <w:right w:val="none" w:sz="0" w:space="0" w:color="auto"/>
                  </w:divBdr>
                  <w:divsChild>
                    <w:div w:id="186333452">
                      <w:marLeft w:val="0"/>
                      <w:marRight w:val="0"/>
                      <w:marTop w:val="0"/>
                      <w:marBottom w:val="0"/>
                      <w:divBdr>
                        <w:top w:val="none" w:sz="0" w:space="0" w:color="auto"/>
                        <w:left w:val="none" w:sz="0" w:space="0" w:color="auto"/>
                        <w:bottom w:val="none" w:sz="0" w:space="0" w:color="auto"/>
                        <w:right w:val="none" w:sz="0" w:space="0" w:color="auto"/>
                      </w:divBdr>
                      <w:divsChild>
                        <w:div w:id="2059938576">
                          <w:marLeft w:val="0"/>
                          <w:marRight w:val="0"/>
                          <w:marTop w:val="0"/>
                          <w:marBottom w:val="0"/>
                          <w:divBdr>
                            <w:top w:val="none" w:sz="0" w:space="0" w:color="auto"/>
                            <w:left w:val="none" w:sz="0" w:space="0" w:color="auto"/>
                            <w:bottom w:val="none" w:sz="0" w:space="0" w:color="auto"/>
                            <w:right w:val="none" w:sz="0" w:space="0" w:color="auto"/>
                          </w:divBdr>
                          <w:divsChild>
                            <w:div w:id="108819254">
                              <w:marLeft w:val="0"/>
                              <w:marRight w:val="0"/>
                              <w:marTop w:val="0"/>
                              <w:marBottom w:val="0"/>
                              <w:divBdr>
                                <w:top w:val="none" w:sz="0" w:space="0" w:color="auto"/>
                                <w:left w:val="none" w:sz="0" w:space="0" w:color="auto"/>
                                <w:bottom w:val="none" w:sz="0" w:space="0" w:color="auto"/>
                                <w:right w:val="none" w:sz="0" w:space="0" w:color="auto"/>
                              </w:divBdr>
                              <w:divsChild>
                                <w:div w:id="428504222">
                                  <w:marLeft w:val="0"/>
                                  <w:marRight w:val="0"/>
                                  <w:marTop w:val="0"/>
                                  <w:marBottom w:val="0"/>
                                  <w:divBdr>
                                    <w:top w:val="none" w:sz="0" w:space="0" w:color="auto"/>
                                    <w:left w:val="none" w:sz="0" w:space="0" w:color="auto"/>
                                    <w:bottom w:val="none" w:sz="0" w:space="0" w:color="auto"/>
                                    <w:right w:val="none" w:sz="0" w:space="0" w:color="auto"/>
                                  </w:divBdr>
                                  <w:divsChild>
                                    <w:div w:id="702050369">
                                      <w:marLeft w:val="60"/>
                                      <w:marRight w:val="0"/>
                                      <w:marTop w:val="0"/>
                                      <w:marBottom w:val="0"/>
                                      <w:divBdr>
                                        <w:top w:val="none" w:sz="0" w:space="0" w:color="auto"/>
                                        <w:left w:val="none" w:sz="0" w:space="0" w:color="auto"/>
                                        <w:bottom w:val="none" w:sz="0" w:space="0" w:color="auto"/>
                                        <w:right w:val="none" w:sz="0" w:space="0" w:color="auto"/>
                                      </w:divBdr>
                                      <w:divsChild>
                                        <w:div w:id="1899853363">
                                          <w:marLeft w:val="0"/>
                                          <w:marRight w:val="0"/>
                                          <w:marTop w:val="0"/>
                                          <w:marBottom w:val="0"/>
                                          <w:divBdr>
                                            <w:top w:val="none" w:sz="0" w:space="0" w:color="auto"/>
                                            <w:left w:val="none" w:sz="0" w:space="0" w:color="auto"/>
                                            <w:bottom w:val="none" w:sz="0" w:space="0" w:color="auto"/>
                                            <w:right w:val="none" w:sz="0" w:space="0" w:color="auto"/>
                                          </w:divBdr>
                                          <w:divsChild>
                                            <w:div w:id="666830031">
                                              <w:marLeft w:val="0"/>
                                              <w:marRight w:val="0"/>
                                              <w:marTop w:val="0"/>
                                              <w:marBottom w:val="120"/>
                                              <w:divBdr>
                                                <w:top w:val="single" w:sz="6" w:space="0" w:color="F5F5F5"/>
                                                <w:left w:val="single" w:sz="6" w:space="0" w:color="F5F5F5"/>
                                                <w:bottom w:val="single" w:sz="6" w:space="0" w:color="F5F5F5"/>
                                                <w:right w:val="single" w:sz="6" w:space="0" w:color="F5F5F5"/>
                                              </w:divBdr>
                                              <w:divsChild>
                                                <w:div w:id="1192761216">
                                                  <w:marLeft w:val="0"/>
                                                  <w:marRight w:val="0"/>
                                                  <w:marTop w:val="0"/>
                                                  <w:marBottom w:val="0"/>
                                                  <w:divBdr>
                                                    <w:top w:val="none" w:sz="0" w:space="0" w:color="auto"/>
                                                    <w:left w:val="none" w:sz="0" w:space="0" w:color="auto"/>
                                                    <w:bottom w:val="none" w:sz="0" w:space="0" w:color="auto"/>
                                                    <w:right w:val="none" w:sz="0" w:space="0" w:color="auto"/>
                                                  </w:divBdr>
                                                  <w:divsChild>
                                                    <w:div w:id="213274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84918810">
      <w:bodyDiv w:val="1"/>
      <w:marLeft w:val="0"/>
      <w:marRight w:val="0"/>
      <w:marTop w:val="0"/>
      <w:marBottom w:val="0"/>
      <w:divBdr>
        <w:top w:val="none" w:sz="0" w:space="0" w:color="auto"/>
        <w:left w:val="none" w:sz="0" w:space="0" w:color="auto"/>
        <w:bottom w:val="none" w:sz="0" w:space="0" w:color="auto"/>
        <w:right w:val="none" w:sz="0" w:space="0" w:color="auto"/>
      </w:divBdr>
      <w:divsChild>
        <w:div w:id="1524899349">
          <w:marLeft w:val="0"/>
          <w:marRight w:val="0"/>
          <w:marTop w:val="0"/>
          <w:marBottom w:val="0"/>
          <w:divBdr>
            <w:top w:val="none" w:sz="0" w:space="0" w:color="auto"/>
            <w:left w:val="none" w:sz="0" w:space="0" w:color="auto"/>
            <w:bottom w:val="none" w:sz="0" w:space="0" w:color="auto"/>
            <w:right w:val="none" w:sz="0" w:space="0" w:color="auto"/>
          </w:divBdr>
          <w:divsChild>
            <w:div w:id="876085687">
              <w:marLeft w:val="0"/>
              <w:marRight w:val="0"/>
              <w:marTop w:val="0"/>
              <w:marBottom w:val="0"/>
              <w:divBdr>
                <w:top w:val="none" w:sz="0" w:space="0" w:color="auto"/>
                <w:left w:val="none" w:sz="0" w:space="0" w:color="auto"/>
                <w:bottom w:val="none" w:sz="0" w:space="0" w:color="auto"/>
                <w:right w:val="none" w:sz="0" w:space="0" w:color="auto"/>
              </w:divBdr>
              <w:divsChild>
                <w:div w:id="2067869590">
                  <w:marLeft w:val="0"/>
                  <w:marRight w:val="0"/>
                  <w:marTop w:val="0"/>
                  <w:marBottom w:val="0"/>
                  <w:divBdr>
                    <w:top w:val="none" w:sz="0" w:space="0" w:color="auto"/>
                    <w:left w:val="none" w:sz="0" w:space="0" w:color="auto"/>
                    <w:bottom w:val="none" w:sz="0" w:space="0" w:color="auto"/>
                    <w:right w:val="none" w:sz="0" w:space="0" w:color="auto"/>
                  </w:divBdr>
                  <w:divsChild>
                    <w:div w:id="228342788">
                      <w:marLeft w:val="0"/>
                      <w:marRight w:val="0"/>
                      <w:marTop w:val="0"/>
                      <w:marBottom w:val="0"/>
                      <w:divBdr>
                        <w:top w:val="none" w:sz="0" w:space="0" w:color="auto"/>
                        <w:left w:val="none" w:sz="0" w:space="0" w:color="auto"/>
                        <w:bottom w:val="none" w:sz="0" w:space="0" w:color="auto"/>
                        <w:right w:val="none" w:sz="0" w:space="0" w:color="auto"/>
                      </w:divBdr>
                      <w:divsChild>
                        <w:div w:id="2110661371">
                          <w:marLeft w:val="0"/>
                          <w:marRight w:val="0"/>
                          <w:marTop w:val="0"/>
                          <w:marBottom w:val="0"/>
                          <w:divBdr>
                            <w:top w:val="none" w:sz="0" w:space="0" w:color="auto"/>
                            <w:left w:val="none" w:sz="0" w:space="0" w:color="auto"/>
                            <w:bottom w:val="none" w:sz="0" w:space="0" w:color="auto"/>
                            <w:right w:val="none" w:sz="0" w:space="0" w:color="auto"/>
                          </w:divBdr>
                          <w:divsChild>
                            <w:div w:id="1598059868">
                              <w:marLeft w:val="0"/>
                              <w:marRight w:val="0"/>
                              <w:marTop w:val="0"/>
                              <w:marBottom w:val="0"/>
                              <w:divBdr>
                                <w:top w:val="none" w:sz="0" w:space="0" w:color="auto"/>
                                <w:left w:val="none" w:sz="0" w:space="0" w:color="auto"/>
                                <w:bottom w:val="none" w:sz="0" w:space="0" w:color="auto"/>
                                <w:right w:val="none" w:sz="0" w:space="0" w:color="auto"/>
                              </w:divBdr>
                              <w:divsChild>
                                <w:div w:id="1266039885">
                                  <w:marLeft w:val="0"/>
                                  <w:marRight w:val="0"/>
                                  <w:marTop w:val="0"/>
                                  <w:marBottom w:val="0"/>
                                  <w:divBdr>
                                    <w:top w:val="none" w:sz="0" w:space="0" w:color="auto"/>
                                    <w:left w:val="none" w:sz="0" w:space="0" w:color="auto"/>
                                    <w:bottom w:val="none" w:sz="0" w:space="0" w:color="auto"/>
                                    <w:right w:val="none" w:sz="0" w:space="0" w:color="auto"/>
                                  </w:divBdr>
                                  <w:divsChild>
                                    <w:div w:id="260919080">
                                      <w:marLeft w:val="60"/>
                                      <w:marRight w:val="0"/>
                                      <w:marTop w:val="0"/>
                                      <w:marBottom w:val="0"/>
                                      <w:divBdr>
                                        <w:top w:val="none" w:sz="0" w:space="0" w:color="auto"/>
                                        <w:left w:val="none" w:sz="0" w:space="0" w:color="auto"/>
                                        <w:bottom w:val="none" w:sz="0" w:space="0" w:color="auto"/>
                                        <w:right w:val="none" w:sz="0" w:space="0" w:color="auto"/>
                                      </w:divBdr>
                                      <w:divsChild>
                                        <w:div w:id="629941881">
                                          <w:marLeft w:val="0"/>
                                          <w:marRight w:val="0"/>
                                          <w:marTop w:val="0"/>
                                          <w:marBottom w:val="0"/>
                                          <w:divBdr>
                                            <w:top w:val="none" w:sz="0" w:space="0" w:color="auto"/>
                                            <w:left w:val="none" w:sz="0" w:space="0" w:color="auto"/>
                                            <w:bottom w:val="none" w:sz="0" w:space="0" w:color="auto"/>
                                            <w:right w:val="none" w:sz="0" w:space="0" w:color="auto"/>
                                          </w:divBdr>
                                          <w:divsChild>
                                            <w:div w:id="2129855125">
                                              <w:marLeft w:val="0"/>
                                              <w:marRight w:val="0"/>
                                              <w:marTop w:val="0"/>
                                              <w:marBottom w:val="120"/>
                                              <w:divBdr>
                                                <w:top w:val="single" w:sz="6" w:space="0" w:color="F5F5F5"/>
                                                <w:left w:val="single" w:sz="6" w:space="0" w:color="F5F5F5"/>
                                                <w:bottom w:val="single" w:sz="6" w:space="0" w:color="F5F5F5"/>
                                                <w:right w:val="single" w:sz="6" w:space="0" w:color="F5F5F5"/>
                                              </w:divBdr>
                                              <w:divsChild>
                                                <w:div w:id="1673992150">
                                                  <w:marLeft w:val="0"/>
                                                  <w:marRight w:val="0"/>
                                                  <w:marTop w:val="0"/>
                                                  <w:marBottom w:val="0"/>
                                                  <w:divBdr>
                                                    <w:top w:val="none" w:sz="0" w:space="0" w:color="auto"/>
                                                    <w:left w:val="none" w:sz="0" w:space="0" w:color="auto"/>
                                                    <w:bottom w:val="none" w:sz="0" w:space="0" w:color="auto"/>
                                                    <w:right w:val="none" w:sz="0" w:space="0" w:color="auto"/>
                                                  </w:divBdr>
                                                  <w:divsChild>
                                                    <w:div w:id="121723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4409945">
      <w:bodyDiv w:val="1"/>
      <w:marLeft w:val="0"/>
      <w:marRight w:val="0"/>
      <w:marTop w:val="0"/>
      <w:marBottom w:val="0"/>
      <w:divBdr>
        <w:top w:val="none" w:sz="0" w:space="0" w:color="auto"/>
        <w:left w:val="none" w:sz="0" w:space="0" w:color="auto"/>
        <w:bottom w:val="none" w:sz="0" w:space="0" w:color="auto"/>
        <w:right w:val="none" w:sz="0" w:space="0" w:color="auto"/>
      </w:divBdr>
    </w:div>
    <w:div w:id="707921660">
      <w:bodyDiv w:val="1"/>
      <w:marLeft w:val="0"/>
      <w:marRight w:val="0"/>
      <w:marTop w:val="0"/>
      <w:marBottom w:val="0"/>
      <w:divBdr>
        <w:top w:val="none" w:sz="0" w:space="0" w:color="auto"/>
        <w:left w:val="none" w:sz="0" w:space="0" w:color="auto"/>
        <w:bottom w:val="none" w:sz="0" w:space="0" w:color="auto"/>
        <w:right w:val="none" w:sz="0" w:space="0" w:color="auto"/>
      </w:divBdr>
    </w:div>
    <w:div w:id="817068667">
      <w:bodyDiv w:val="1"/>
      <w:marLeft w:val="0"/>
      <w:marRight w:val="0"/>
      <w:marTop w:val="0"/>
      <w:marBottom w:val="0"/>
      <w:divBdr>
        <w:top w:val="none" w:sz="0" w:space="0" w:color="auto"/>
        <w:left w:val="none" w:sz="0" w:space="0" w:color="auto"/>
        <w:bottom w:val="none" w:sz="0" w:space="0" w:color="auto"/>
        <w:right w:val="none" w:sz="0" w:space="0" w:color="auto"/>
      </w:divBdr>
    </w:div>
    <w:div w:id="829365260">
      <w:bodyDiv w:val="1"/>
      <w:marLeft w:val="0"/>
      <w:marRight w:val="0"/>
      <w:marTop w:val="0"/>
      <w:marBottom w:val="0"/>
      <w:divBdr>
        <w:top w:val="none" w:sz="0" w:space="0" w:color="auto"/>
        <w:left w:val="none" w:sz="0" w:space="0" w:color="auto"/>
        <w:bottom w:val="none" w:sz="0" w:space="0" w:color="auto"/>
        <w:right w:val="none" w:sz="0" w:space="0" w:color="auto"/>
      </w:divBdr>
      <w:divsChild>
        <w:div w:id="1443113359">
          <w:marLeft w:val="0"/>
          <w:marRight w:val="0"/>
          <w:marTop w:val="0"/>
          <w:marBottom w:val="0"/>
          <w:divBdr>
            <w:top w:val="none" w:sz="0" w:space="0" w:color="auto"/>
            <w:left w:val="none" w:sz="0" w:space="0" w:color="auto"/>
            <w:bottom w:val="none" w:sz="0" w:space="0" w:color="auto"/>
            <w:right w:val="none" w:sz="0" w:space="0" w:color="auto"/>
          </w:divBdr>
        </w:div>
      </w:divsChild>
    </w:div>
    <w:div w:id="859972173">
      <w:bodyDiv w:val="1"/>
      <w:marLeft w:val="0"/>
      <w:marRight w:val="0"/>
      <w:marTop w:val="0"/>
      <w:marBottom w:val="0"/>
      <w:divBdr>
        <w:top w:val="none" w:sz="0" w:space="0" w:color="auto"/>
        <w:left w:val="none" w:sz="0" w:space="0" w:color="auto"/>
        <w:bottom w:val="none" w:sz="0" w:space="0" w:color="auto"/>
        <w:right w:val="none" w:sz="0" w:space="0" w:color="auto"/>
      </w:divBdr>
    </w:div>
    <w:div w:id="964965263">
      <w:bodyDiv w:val="1"/>
      <w:marLeft w:val="0"/>
      <w:marRight w:val="0"/>
      <w:marTop w:val="0"/>
      <w:marBottom w:val="0"/>
      <w:divBdr>
        <w:top w:val="none" w:sz="0" w:space="0" w:color="auto"/>
        <w:left w:val="none" w:sz="0" w:space="0" w:color="auto"/>
        <w:bottom w:val="none" w:sz="0" w:space="0" w:color="auto"/>
        <w:right w:val="none" w:sz="0" w:space="0" w:color="auto"/>
      </w:divBdr>
      <w:divsChild>
        <w:div w:id="774636806">
          <w:marLeft w:val="0"/>
          <w:marRight w:val="0"/>
          <w:marTop w:val="0"/>
          <w:marBottom w:val="0"/>
          <w:divBdr>
            <w:top w:val="none" w:sz="0" w:space="0" w:color="auto"/>
            <w:left w:val="none" w:sz="0" w:space="0" w:color="auto"/>
            <w:bottom w:val="none" w:sz="0" w:space="0" w:color="auto"/>
            <w:right w:val="none" w:sz="0" w:space="0" w:color="auto"/>
          </w:divBdr>
          <w:divsChild>
            <w:div w:id="1617828884">
              <w:marLeft w:val="0"/>
              <w:marRight w:val="0"/>
              <w:marTop w:val="0"/>
              <w:marBottom w:val="0"/>
              <w:divBdr>
                <w:top w:val="none" w:sz="0" w:space="0" w:color="auto"/>
                <w:left w:val="none" w:sz="0" w:space="0" w:color="auto"/>
                <w:bottom w:val="none" w:sz="0" w:space="0" w:color="auto"/>
                <w:right w:val="none" w:sz="0" w:space="0" w:color="auto"/>
              </w:divBdr>
              <w:divsChild>
                <w:div w:id="28999081">
                  <w:marLeft w:val="0"/>
                  <w:marRight w:val="0"/>
                  <w:marTop w:val="0"/>
                  <w:marBottom w:val="0"/>
                  <w:divBdr>
                    <w:top w:val="none" w:sz="0" w:space="0" w:color="auto"/>
                    <w:left w:val="none" w:sz="0" w:space="0" w:color="auto"/>
                    <w:bottom w:val="none" w:sz="0" w:space="0" w:color="auto"/>
                    <w:right w:val="none" w:sz="0" w:space="0" w:color="auto"/>
                  </w:divBdr>
                  <w:divsChild>
                    <w:div w:id="536309965">
                      <w:marLeft w:val="0"/>
                      <w:marRight w:val="0"/>
                      <w:marTop w:val="0"/>
                      <w:marBottom w:val="0"/>
                      <w:divBdr>
                        <w:top w:val="none" w:sz="0" w:space="0" w:color="auto"/>
                        <w:left w:val="none" w:sz="0" w:space="0" w:color="auto"/>
                        <w:bottom w:val="none" w:sz="0" w:space="0" w:color="auto"/>
                        <w:right w:val="none" w:sz="0" w:space="0" w:color="auto"/>
                      </w:divBdr>
                      <w:divsChild>
                        <w:div w:id="538057984">
                          <w:marLeft w:val="0"/>
                          <w:marRight w:val="0"/>
                          <w:marTop w:val="0"/>
                          <w:marBottom w:val="0"/>
                          <w:divBdr>
                            <w:top w:val="none" w:sz="0" w:space="0" w:color="auto"/>
                            <w:left w:val="none" w:sz="0" w:space="0" w:color="auto"/>
                            <w:bottom w:val="none" w:sz="0" w:space="0" w:color="auto"/>
                            <w:right w:val="none" w:sz="0" w:space="0" w:color="auto"/>
                          </w:divBdr>
                          <w:divsChild>
                            <w:div w:id="1040671181">
                              <w:marLeft w:val="0"/>
                              <w:marRight w:val="0"/>
                              <w:marTop w:val="0"/>
                              <w:marBottom w:val="0"/>
                              <w:divBdr>
                                <w:top w:val="none" w:sz="0" w:space="0" w:color="auto"/>
                                <w:left w:val="none" w:sz="0" w:space="0" w:color="auto"/>
                                <w:bottom w:val="none" w:sz="0" w:space="0" w:color="auto"/>
                                <w:right w:val="none" w:sz="0" w:space="0" w:color="auto"/>
                              </w:divBdr>
                              <w:divsChild>
                                <w:div w:id="1253080174">
                                  <w:marLeft w:val="0"/>
                                  <w:marRight w:val="0"/>
                                  <w:marTop w:val="0"/>
                                  <w:marBottom w:val="0"/>
                                  <w:divBdr>
                                    <w:top w:val="none" w:sz="0" w:space="0" w:color="auto"/>
                                    <w:left w:val="none" w:sz="0" w:space="0" w:color="auto"/>
                                    <w:bottom w:val="none" w:sz="0" w:space="0" w:color="auto"/>
                                    <w:right w:val="none" w:sz="0" w:space="0" w:color="auto"/>
                                  </w:divBdr>
                                  <w:divsChild>
                                    <w:div w:id="783959730">
                                      <w:marLeft w:val="60"/>
                                      <w:marRight w:val="0"/>
                                      <w:marTop w:val="0"/>
                                      <w:marBottom w:val="0"/>
                                      <w:divBdr>
                                        <w:top w:val="none" w:sz="0" w:space="0" w:color="auto"/>
                                        <w:left w:val="none" w:sz="0" w:space="0" w:color="auto"/>
                                        <w:bottom w:val="none" w:sz="0" w:space="0" w:color="auto"/>
                                        <w:right w:val="none" w:sz="0" w:space="0" w:color="auto"/>
                                      </w:divBdr>
                                      <w:divsChild>
                                        <w:div w:id="1401169483">
                                          <w:marLeft w:val="0"/>
                                          <w:marRight w:val="0"/>
                                          <w:marTop w:val="0"/>
                                          <w:marBottom w:val="0"/>
                                          <w:divBdr>
                                            <w:top w:val="none" w:sz="0" w:space="0" w:color="auto"/>
                                            <w:left w:val="none" w:sz="0" w:space="0" w:color="auto"/>
                                            <w:bottom w:val="none" w:sz="0" w:space="0" w:color="auto"/>
                                            <w:right w:val="none" w:sz="0" w:space="0" w:color="auto"/>
                                          </w:divBdr>
                                          <w:divsChild>
                                            <w:div w:id="9263005">
                                              <w:marLeft w:val="0"/>
                                              <w:marRight w:val="0"/>
                                              <w:marTop w:val="0"/>
                                              <w:marBottom w:val="120"/>
                                              <w:divBdr>
                                                <w:top w:val="single" w:sz="6" w:space="0" w:color="F5F5F5"/>
                                                <w:left w:val="single" w:sz="6" w:space="0" w:color="F5F5F5"/>
                                                <w:bottom w:val="single" w:sz="6" w:space="0" w:color="F5F5F5"/>
                                                <w:right w:val="single" w:sz="6" w:space="0" w:color="F5F5F5"/>
                                              </w:divBdr>
                                              <w:divsChild>
                                                <w:div w:id="1528177203">
                                                  <w:marLeft w:val="0"/>
                                                  <w:marRight w:val="0"/>
                                                  <w:marTop w:val="0"/>
                                                  <w:marBottom w:val="0"/>
                                                  <w:divBdr>
                                                    <w:top w:val="none" w:sz="0" w:space="0" w:color="auto"/>
                                                    <w:left w:val="none" w:sz="0" w:space="0" w:color="auto"/>
                                                    <w:bottom w:val="none" w:sz="0" w:space="0" w:color="auto"/>
                                                    <w:right w:val="none" w:sz="0" w:space="0" w:color="auto"/>
                                                  </w:divBdr>
                                                  <w:divsChild>
                                                    <w:div w:id="4418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15696763">
      <w:bodyDiv w:val="1"/>
      <w:marLeft w:val="0"/>
      <w:marRight w:val="0"/>
      <w:marTop w:val="0"/>
      <w:marBottom w:val="0"/>
      <w:divBdr>
        <w:top w:val="none" w:sz="0" w:space="0" w:color="auto"/>
        <w:left w:val="none" w:sz="0" w:space="0" w:color="auto"/>
        <w:bottom w:val="none" w:sz="0" w:space="0" w:color="auto"/>
        <w:right w:val="none" w:sz="0" w:space="0" w:color="auto"/>
      </w:divBdr>
      <w:divsChild>
        <w:div w:id="1389575314">
          <w:marLeft w:val="0"/>
          <w:marRight w:val="0"/>
          <w:marTop w:val="0"/>
          <w:marBottom w:val="0"/>
          <w:divBdr>
            <w:top w:val="none" w:sz="0" w:space="0" w:color="auto"/>
            <w:left w:val="none" w:sz="0" w:space="0" w:color="auto"/>
            <w:bottom w:val="none" w:sz="0" w:space="0" w:color="auto"/>
            <w:right w:val="none" w:sz="0" w:space="0" w:color="auto"/>
          </w:divBdr>
          <w:divsChild>
            <w:div w:id="1444954032">
              <w:marLeft w:val="0"/>
              <w:marRight w:val="0"/>
              <w:marTop w:val="0"/>
              <w:marBottom w:val="0"/>
              <w:divBdr>
                <w:top w:val="none" w:sz="0" w:space="0" w:color="auto"/>
                <w:left w:val="none" w:sz="0" w:space="0" w:color="auto"/>
                <w:bottom w:val="none" w:sz="0" w:space="0" w:color="auto"/>
                <w:right w:val="none" w:sz="0" w:space="0" w:color="auto"/>
              </w:divBdr>
              <w:divsChild>
                <w:div w:id="2104447928">
                  <w:marLeft w:val="0"/>
                  <w:marRight w:val="0"/>
                  <w:marTop w:val="0"/>
                  <w:marBottom w:val="0"/>
                  <w:divBdr>
                    <w:top w:val="none" w:sz="0" w:space="0" w:color="auto"/>
                    <w:left w:val="none" w:sz="0" w:space="0" w:color="auto"/>
                    <w:bottom w:val="none" w:sz="0" w:space="0" w:color="auto"/>
                    <w:right w:val="none" w:sz="0" w:space="0" w:color="auto"/>
                  </w:divBdr>
                  <w:divsChild>
                    <w:div w:id="830632541">
                      <w:marLeft w:val="0"/>
                      <w:marRight w:val="0"/>
                      <w:marTop w:val="0"/>
                      <w:marBottom w:val="0"/>
                      <w:divBdr>
                        <w:top w:val="none" w:sz="0" w:space="0" w:color="auto"/>
                        <w:left w:val="none" w:sz="0" w:space="0" w:color="auto"/>
                        <w:bottom w:val="none" w:sz="0" w:space="0" w:color="auto"/>
                        <w:right w:val="none" w:sz="0" w:space="0" w:color="auto"/>
                      </w:divBdr>
                      <w:divsChild>
                        <w:div w:id="832842102">
                          <w:marLeft w:val="0"/>
                          <w:marRight w:val="0"/>
                          <w:marTop w:val="0"/>
                          <w:marBottom w:val="0"/>
                          <w:divBdr>
                            <w:top w:val="none" w:sz="0" w:space="0" w:color="auto"/>
                            <w:left w:val="none" w:sz="0" w:space="0" w:color="auto"/>
                            <w:bottom w:val="none" w:sz="0" w:space="0" w:color="auto"/>
                            <w:right w:val="none" w:sz="0" w:space="0" w:color="auto"/>
                          </w:divBdr>
                          <w:divsChild>
                            <w:div w:id="1162887864">
                              <w:marLeft w:val="0"/>
                              <w:marRight w:val="0"/>
                              <w:marTop w:val="0"/>
                              <w:marBottom w:val="0"/>
                              <w:divBdr>
                                <w:top w:val="none" w:sz="0" w:space="0" w:color="auto"/>
                                <w:left w:val="none" w:sz="0" w:space="0" w:color="auto"/>
                                <w:bottom w:val="none" w:sz="0" w:space="0" w:color="auto"/>
                                <w:right w:val="none" w:sz="0" w:space="0" w:color="auto"/>
                              </w:divBdr>
                              <w:divsChild>
                                <w:div w:id="749011339">
                                  <w:marLeft w:val="0"/>
                                  <w:marRight w:val="0"/>
                                  <w:marTop w:val="0"/>
                                  <w:marBottom w:val="0"/>
                                  <w:divBdr>
                                    <w:top w:val="none" w:sz="0" w:space="0" w:color="auto"/>
                                    <w:left w:val="none" w:sz="0" w:space="0" w:color="auto"/>
                                    <w:bottom w:val="none" w:sz="0" w:space="0" w:color="auto"/>
                                    <w:right w:val="none" w:sz="0" w:space="0" w:color="auto"/>
                                  </w:divBdr>
                                  <w:divsChild>
                                    <w:div w:id="1759600568">
                                      <w:marLeft w:val="60"/>
                                      <w:marRight w:val="0"/>
                                      <w:marTop w:val="0"/>
                                      <w:marBottom w:val="0"/>
                                      <w:divBdr>
                                        <w:top w:val="none" w:sz="0" w:space="0" w:color="auto"/>
                                        <w:left w:val="none" w:sz="0" w:space="0" w:color="auto"/>
                                        <w:bottom w:val="none" w:sz="0" w:space="0" w:color="auto"/>
                                        <w:right w:val="none" w:sz="0" w:space="0" w:color="auto"/>
                                      </w:divBdr>
                                      <w:divsChild>
                                        <w:div w:id="445395260">
                                          <w:marLeft w:val="0"/>
                                          <w:marRight w:val="0"/>
                                          <w:marTop w:val="0"/>
                                          <w:marBottom w:val="0"/>
                                          <w:divBdr>
                                            <w:top w:val="none" w:sz="0" w:space="0" w:color="auto"/>
                                            <w:left w:val="none" w:sz="0" w:space="0" w:color="auto"/>
                                            <w:bottom w:val="none" w:sz="0" w:space="0" w:color="auto"/>
                                            <w:right w:val="none" w:sz="0" w:space="0" w:color="auto"/>
                                          </w:divBdr>
                                          <w:divsChild>
                                            <w:div w:id="1441947689">
                                              <w:marLeft w:val="0"/>
                                              <w:marRight w:val="0"/>
                                              <w:marTop w:val="0"/>
                                              <w:marBottom w:val="120"/>
                                              <w:divBdr>
                                                <w:top w:val="single" w:sz="6" w:space="0" w:color="F5F5F5"/>
                                                <w:left w:val="single" w:sz="6" w:space="0" w:color="F5F5F5"/>
                                                <w:bottom w:val="single" w:sz="6" w:space="0" w:color="F5F5F5"/>
                                                <w:right w:val="single" w:sz="6" w:space="0" w:color="F5F5F5"/>
                                              </w:divBdr>
                                              <w:divsChild>
                                                <w:div w:id="1984847040">
                                                  <w:marLeft w:val="0"/>
                                                  <w:marRight w:val="0"/>
                                                  <w:marTop w:val="0"/>
                                                  <w:marBottom w:val="0"/>
                                                  <w:divBdr>
                                                    <w:top w:val="none" w:sz="0" w:space="0" w:color="auto"/>
                                                    <w:left w:val="none" w:sz="0" w:space="0" w:color="auto"/>
                                                    <w:bottom w:val="none" w:sz="0" w:space="0" w:color="auto"/>
                                                    <w:right w:val="none" w:sz="0" w:space="0" w:color="auto"/>
                                                  </w:divBdr>
                                                  <w:divsChild>
                                                    <w:div w:id="13520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72111960">
      <w:bodyDiv w:val="1"/>
      <w:marLeft w:val="0"/>
      <w:marRight w:val="0"/>
      <w:marTop w:val="0"/>
      <w:marBottom w:val="0"/>
      <w:divBdr>
        <w:top w:val="none" w:sz="0" w:space="0" w:color="auto"/>
        <w:left w:val="none" w:sz="0" w:space="0" w:color="auto"/>
        <w:bottom w:val="none" w:sz="0" w:space="0" w:color="auto"/>
        <w:right w:val="none" w:sz="0" w:space="0" w:color="auto"/>
      </w:divBdr>
      <w:divsChild>
        <w:div w:id="583612171">
          <w:marLeft w:val="0"/>
          <w:marRight w:val="0"/>
          <w:marTop w:val="0"/>
          <w:marBottom w:val="0"/>
          <w:divBdr>
            <w:top w:val="none" w:sz="0" w:space="0" w:color="auto"/>
            <w:left w:val="none" w:sz="0" w:space="0" w:color="auto"/>
            <w:bottom w:val="none" w:sz="0" w:space="0" w:color="auto"/>
            <w:right w:val="none" w:sz="0" w:space="0" w:color="auto"/>
          </w:divBdr>
          <w:divsChild>
            <w:div w:id="1891260456">
              <w:marLeft w:val="0"/>
              <w:marRight w:val="0"/>
              <w:marTop w:val="0"/>
              <w:marBottom w:val="0"/>
              <w:divBdr>
                <w:top w:val="none" w:sz="0" w:space="0" w:color="auto"/>
                <w:left w:val="none" w:sz="0" w:space="0" w:color="auto"/>
                <w:bottom w:val="none" w:sz="0" w:space="0" w:color="auto"/>
                <w:right w:val="none" w:sz="0" w:space="0" w:color="auto"/>
              </w:divBdr>
              <w:divsChild>
                <w:div w:id="336428497">
                  <w:marLeft w:val="0"/>
                  <w:marRight w:val="0"/>
                  <w:marTop w:val="0"/>
                  <w:marBottom w:val="0"/>
                  <w:divBdr>
                    <w:top w:val="none" w:sz="0" w:space="0" w:color="auto"/>
                    <w:left w:val="none" w:sz="0" w:space="0" w:color="auto"/>
                    <w:bottom w:val="none" w:sz="0" w:space="0" w:color="auto"/>
                    <w:right w:val="none" w:sz="0" w:space="0" w:color="auto"/>
                  </w:divBdr>
                  <w:divsChild>
                    <w:div w:id="1367758855">
                      <w:marLeft w:val="0"/>
                      <w:marRight w:val="0"/>
                      <w:marTop w:val="0"/>
                      <w:marBottom w:val="0"/>
                      <w:divBdr>
                        <w:top w:val="none" w:sz="0" w:space="0" w:color="auto"/>
                        <w:left w:val="none" w:sz="0" w:space="0" w:color="auto"/>
                        <w:bottom w:val="none" w:sz="0" w:space="0" w:color="auto"/>
                        <w:right w:val="none" w:sz="0" w:space="0" w:color="auto"/>
                      </w:divBdr>
                      <w:divsChild>
                        <w:div w:id="2046172908">
                          <w:marLeft w:val="0"/>
                          <w:marRight w:val="0"/>
                          <w:marTop w:val="0"/>
                          <w:marBottom w:val="0"/>
                          <w:divBdr>
                            <w:top w:val="none" w:sz="0" w:space="0" w:color="auto"/>
                            <w:left w:val="none" w:sz="0" w:space="0" w:color="auto"/>
                            <w:bottom w:val="none" w:sz="0" w:space="0" w:color="auto"/>
                            <w:right w:val="none" w:sz="0" w:space="0" w:color="auto"/>
                          </w:divBdr>
                          <w:divsChild>
                            <w:div w:id="457720953">
                              <w:marLeft w:val="0"/>
                              <w:marRight w:val="0"/>
                              <w:marTop w:val="0"/>
                              <w:marBottom w:val="0"/>
                              <w:divBdr>
                                <w:top w:val="none" w:sz="0" w:space="0" w:color="auto"/>
                                <w:left w:val="none" w:sz="0" w:space="0" w:color="auto"/>
                                <w:bottom w:val="none" w:sz="0" w:space="0" w:color="auto"/>
                                <w:right w:val="none" w:sz="0" w:space="0" w:color="auto"/>
                              </w:divBdr>
                              <w:divsChild>
                                <w:div w:id="491797198">
                                  <w:marLeft w:val="0"/>
                                  <w:marRight w:val="0"/>
                                  <w:marTop w:val="0"/>
                                  <w:marBottom w:val="0"/>
                                  <w:divBdr>
                                    <w:top w:val="none" w:sz="0" w:space="0" w:color="auto"/>
                                    <w:left w:val="none" w:sz="0" w:space="0" w:color="auto"/>
                                    <w:bottom w:val="none" w:sz="0" w:space="0" w:color="auto"/>
                                    <w:right w:val="none" w:sz="0" w:space="0" w:color="auto"/>
                                  </w:divBdr>
                                  <w:divsChild>
                                    <w:div w:id="1930191469">
                                      <w:marLeft w:val="60"/>
                                      <w:marRight w:val="0"/>
                                      <w:marTop w:val="0"/>
                                      <w:marBottom w:val="0"/>
                                      <w:divBdr>
                                        <w:top w:val="none" w:sz="0" w:space="0" w:color="auto"/>
                                        <w:left w:val="none" w:sz="0" w:space="0" w:color="auto"/>
                                        <w:bottom w:val="none" w:sz="0" w:space="0" w:color="auto"/>
                                        <w:right w:val="none" w:sz="0" w:space="0" w:color="auto"/>
                                      </w:divBdr>
                                      <w:divsChild>
                                        <w:div w:id="313029860">
                                          <w:marLeft w:val="0"/>
                                          <w:marRight w:val="0"/>
                                          <w:marTop w:val="0"/>
                                          <w:marBottom w:val="0"/>
                                          <w:divBdr>
                                            <w:top w:val="none" w:sz="0" w:space="0" w:color="auto"/>
                                            <w:left w:val="none" w:sz="0" w:space="0" w:color="auto"/>
                                            <w:bottom w:val="none" w:sz="0" w:space="0" w:color="auto"/>
                                            <w:right w:val="none" w:sz="0" w:space="0" w:color="auto"/>
                                          </w:divBdr>
                                          <w:divsChild>
                                            <w:div w:id="788816790">
                                              <w:marLeft w:val="0"/>
                                              <w:marRight w:val="0"/>
                                              <w:marTop w:val="0"/>
                                              <w:marBottom w:val="120"/>
                                              <w:divBdr>
                                                <w:top w:val="single" w:sz="6" w:space="0" w:color="F5F5F5"/>
                                                <w:left w:val="single" w:sz="6" w:space="0" w:color="F5F5F5"/>
                                                <w:bottom w:val="single" w:sz="6" w:space="0" w:color="F5F5F5"/>
                                                <w:right w:val="single" w:sz="6" w:space="0" w:color="F5F5F5"/>
                                              </w:divBdr>
                                              <w:divsChild>
                                                <w:div w:id="1636447904">
                                                  <w:marLeft w:val="0"/>
                                                  <w:marRight w:val="0"/>
                                                  <w:marTop w:val="0"/>
                                                  <w:marBottom w:val="0"/>
                                                  <w:divBdr>
                                                    <w:top w:val="none" w:sz="0" w:space="0" w:color="auto"/>
                                                    <w:left w:val="none" w:sz="0" w:space="0" w:color="auto"/>
                                                    <w:bottom w:val="none" w:sz="0" w:space="0" w:color="auto"/>
                                                    <w:right w:val="none" w:sz="0" w:space="0" w:color="auto"/>
                                                  </w:divBdr>
                                                  <w:divsChild>
                                                    <w:div w:id="90140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23269239">
      <w:bodyDiv w:val="1"/>
      <w:marLeft w:val="0"/>
      <w:marRight w:val="0"/>
      <w:marTop w:val="0"/>
      <w:marBottom w:val="0"/>
      <w:divBdr>
        <w:top w:val="none" w:sz="0" w:space="0" w:color="auto"/>
        <w:left w:val="none" w:sz="0" w:space="0" w:color="auto"/>
        <w:bottom w:val="none" w:sz="0" w:space="0" w:color="auto"/>
        <w:right w:val="none" w:sz="0" w:space="0" w:color="auto"/>
      </w:divBdr>
      <w:divsChild>
        <w:div w:id="126122908">
          <w:marLeft w:val="0"/>
          <w:marRight w:val="0"/>
          <w:marTop w:val="0"/>
          <w:marBottom w:val="0"/>
          <w:divBdr>
            <w:top w:val="none" w:sz="0" w:space="0" w:color="auto"/>
            <w:left w:val="none" w:sz="0" w:space="0" w:color="auto"/>
            <w:bottom w:val="none" w:sz="0" w:space="0" w:color="auto"/>
            <w:right w:val="none" w:sz="0" w:space="0" w:color="auto"/>
          </w:divBdr>
          <w:divsChild>
            <w:div w:id="1489900005">
              <w:marLeft w:val="0"/>
              <w:marRight w:val="0"/>
              <w:marTop w:val="0"/>
              <w:marBottom w:val="0"/>
              <w:divBdr>
                <w:top w:val="none" w:sz="0" w:space="0" w:color="auto"/>
                <w:left w:val="none" w:sz="0" w:space="0" w:color="auto"/>
                <w:bottom w:val="none" w:sz="0" w:space="0" w:color="auto"/>
                <w:right w:val="none" w:sz="0" w:space="0" w:color="auto"/>
              </w:divBdr>
              <w:divsChild>
                <w:div w:id="1371687003">
                  <w:marLeft w:val="0"/>
                  <w:marRight w:val="0"/>
                  <w:marTop w:val="0"/>
                  <w:marBottom w:val="0"/>
                  <w:divBdr>
                    <w:top w:val="none" w:sz="0" w:space="0" w:color="auto"/>
                    <w:left w:val="none" w:sz="0" w:space="0" w:color="auto"/>
                    <w:bottom w:val="none" w:sz="0" w:space="0" w:color="auto"/>
                    <w:right w:val="none" w:sz="0" w:space="0" w:color="auto"/>
                  </w:divBdr>
                  <w:divsChild>
                    <w:div w:id="1216425419">
                      <w:marLeft w:val="0"/>
                      <w:marRight w:val="0"/>
                      <w:marTop w:val="0"/>
                      <w:marBottom w:val="0"/>
                      <w:divBdr>
                        <w:top w:val="none" w:sz="0" w:space="0" w:color="auto"/>
                        <w:left w:val="none" w:sz="0" w:space="0" w:color="auto"/>
                        <w:bottom w:val="none" w:sz="0" w:space="0" w:color="auto"/>
                        <w:right w:val="none" w:sz="0" w:space="0" w:color="auto"/>
                      </w:divBdr>
                      <w:divsChild>
                        <w:div w:id="438720099">
                          <w:marLeft w:val="0"/>
                          <w:marRight w:val="0"/>
                          <w:marTop w:val="0"/>
                          <w:marBottom w:val="0"/>
                          <w:divBdr>
                            <w:top w:val="none" w:sz="0" w:space="0" w:color="auto"/>
                            <w:left w:val="none" w:sz="0" w:space="0" w:color="auto"/>
                            <w:bottom w:val="none" w:sz="0" w:space="0" w:color="auto"/>
                            <w:right w:val="none" w:sz="0" w:space="0" w:color="auto"/>
                          </w:divBdr>
                          <w:divsChild>
                            <w:div w:id="1664580901">
                              <w:marLeft w:val="0"/>
                              <w:marRight w:val="0"/>
                              <w:marTop w:val="0"/>
                              <w:marBottom w:val="0"/>
                              <w:divBdr>
                                <w:top w:val="none" w:sz="0" w:space="0" w:color="auto"/>
                                <w:left w:val="none" w:sz="0" w:space="0" w:color="auto"/>
                                <w:bottom w:val="none" w:sz="0" w:space="0" w:color="auto"/>
                                <w:right w:val="none" w:sz="0" w:space="0" w:color="auto"/>
                              </w:divBdr>
                              <w:divsChild>
                                <w:div w:id="1573854980">
                                  <w:marLeft w:val="0"/>
                                  <w:marRight w:val="0"/>
                                  <w:marTop w:val="0"/>
                                  <w:marBottom w:val="0"/>
                                  <w:divBdr>
                                    <w:top w:val="none" w:sz="0" w:space="0" w:color="auto"/>
                                    <w:left w:val="none" w:sz="0" w:space="0" w:color="auto"/>
                                    <w:bottom w:val="none" w:sz="0" w:space="0" w:color="auto"/>
                                    <w:right w:val="none" w:sz="0" w:space="0" w:color="auto"/>
                                  </w:divBdr>
                                  <w:divsChild>
                                    <w:div w:id="633753708">
                                      <w:marLeft w:val="60"/>
                                      <w:marRight w:val="0"/>
                                      <w:marTop w:val="0"/>
                                      <w:marBottom w:val="0"/>
                                      <w:divBdr>
                                        <w:top w:val="none" w:sz="0" w:space="0" w:color="auto"/>
                                        <w:left w:val="none" w:sz="0" w:space="0" w:color="auto"/>
                                        <w:bottom w:val="none" w:sz="0" w:space="0" w:color="auto"/>
                                        <w:right w:val="none" w:sz="0" w:space="0" w:color="auto"/>
                                      </w:divBdr>
                                      <w:divsChild>
                                        <w:div w:id="1589459209">
                                          <w:marLeft w:val="0"/>
                                          <w:marRight w:val="0"/>
                                          <w:marTop w:val="0"/>
                                          <w:marBottom w:val="0"/>
                                          <w:divBdr>
                                            <w:top w:val="none" w:sz="0" w:space="0" w:color="auto"/>
                                            <w:left w:val="none" w:sz="0" w:space="0" w:color="auto"/>
                                            <w:bottom w:val="none" w:sz="0" w:space="0" w:color="auto"/>
                                            <w:right w:val="none" w:sz="0" w:space="0" w:color="auto"/>
                                          </w:divBdr>
                                          <w:divsChild>
                                            <w:div w:id="864640119">
                                              <w:marLeft w:val="0"/>
                                              <w:marRight w:val="0"/>
                                              <w:marTop w:val="0"/>
                                              <w:marBottom w:val="120"/>
                                              <w:divBdr>
                                                <w:top w:val="single" w:sz="6" w:space="0" w:color="F5F5F5"/>
                                                <w:left w:val="single" w:sz="6" w:space="0" w:color="F5F5F5"/>
                                                <w:bottom w:val="single" w:sz="6" w:space="0" w:color="F5F5F5"/>
                                                <w:right w:val="single" w:sz="6" w:space="0" w:color="F5F5F5"/>
                                              </w:divBdr>
                                              <w:divsChild>
                                                <w:div w:id="410195617">
                                                  <w:marLeft w:val="0"/>
                                                  <w:marRight w:val="0"/>
                                                  <w:marTop w:val="0"/>
                                                  <w:marBottom w:val="0"/>
                                                  <w:divBdr>
                                                    <w:top w:val="none" w:sz="0" w:space="0" w:color="auto"/>
                                                    <w:left w:val="none" w:sz="0" w:space="0" w:color="auto"/>
                                                    <w:bottom w:val="none" w:sz="0" w:space="0" w:color="auto"/>
                                                    <w:right w:val="none" w:sz="0" w:space="0" w:color="auto"/>
                                                  </w:divBdr>
                                                  <w:divsChild>
                                                    <w:div w:id="36067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69840428">
      <w:bodyDiv w:val="1"/>
      <w:marLeft w:val="0"/>
      <w:marRight w:val="0"/>
      <w:marTop w:val="0"/>
      <w:marBottom w:val="0"/>
      <w:divBdr>
        <w:top w:val="none" w:sz="0" w:space="0" w:color="auto"/>
        <w:left w:val="none" w:sz="0" w:space="0" w:color="auto"/>
        <w:bottom w:val="none" w:sz="0" w:space="0" w:color="auto"/>
        <w:right w:val="none" w:sz="0" w:space="0" w:color="auto"/>
      </w:divBdr>
      <w:divsChild>
        <w:div w:id="1129396864">
          <w:marLeft w:val="0"/>
          <w:marRight w:val="0"/>
          <w:marTop w:val="0"/>
          <w:marBottom w:val="0"/>
          <w:divBdr>
            <w:top w:val="none" w:sz="0" w:space="0" w:color="auto"/>
            <w:left w:val="none" w:sz="0" w:space="0" w:color="auto"/>
            <w:bottom w:val="none" w:sz="0" w:space="0" w:color="auto"/>
            <w:right w:val="none" w:sz="0" w:space="0" w:color="auto"/>
          </w:divBdr>
          <w:divsChild>
            <w:div w:id="273945760">
              <w:marLeft w:val="0"/>
              <w:marRight w:val="0"/>
              <w:marTop w:val="0"/>
              <w:marBottom w:val="0"/>
              <w:divBdr>
                <w:top w:val="none" w:sz="0" w:space="0" w:color="auto"/>
                <w:left w:val="none" w:sz="0" w:space="0" w:color="auto"/>
                <w:bottom w:val="none" w:sz="0" w:space="0" w:color="auto"/>
                <w:right w:val="none" w:sz="0" w:space="0" w:color="auto"/>
              </w:divBdr>
              <w:divsChild>
                <w:div w:id="1697386067">
                  <w:marLeft w:val="0"/>
                  <w:marRight w:val="0"/>
                  <w:marTop w:val="0"/>
                  <w:marBottom w:val="0"/>
                  <w:divBdr>
                    <w:top w:val="none" w:sz="0" w:space="0" w:color="auto"/>
                    <w:left w:val="none" w:sz="0" w:space="0" w:color="auto"/>
                    <w:bottom w:val="none" w:sz="0" w:space="0" w:color="auto"/>
                    <w:right w:val="none" w:sz="0" w:space="0" w:color="auto"/>
                  </w:divBdr>
                  <w:divsChild>
                    <w:div w:id="1067608100">
                      <w:marLeft w:val="0"/>
                      <w:marRight w:val="0"/>
                      <w:marTop w:val="0"/>
                      <w:marBottom w:val="0"/>
                      <w:divBdr>
                        <w:top w:val="none" w:sz="0" w:space="0" w:color="auto"/>
                        <w:left w:val="none" w:sz="0" w:space="0" w:color="auto"/>
                        <w:bottom w:val="none" w:sz="0" w:space="0" w:color="auto"/>
                        <w:right w:val="none" w:sz="0" w:space="0" w:color="auto"/>
                      </w:divBdr>
                      <w:divsChild>
                        <w:div w:id="531651425">
                          <w:marLeft w:val="0"/>
                          <w:marRight w:val="0"/>
                          <w:marTop w:val="0"/>
                          <w:marBottom w:val="0"/>
                          <w:divBdr>
                            <w:top w:val="none" w:sz="0" w:space="0" w:color="auto"/>
                            <w:left w:val="none" w:sz="0" w:space="0" w:color="auto"/>
                            <w:bottom w:val="none" w:sz="0" w:space="0" w:color="auto"/>
                            <w:right w:val="none" w:sz="0" w:space="0" w:color="auto"/>
                          </w:divBdr>
                          <w:divsChild>
                            <w:div w:id="1349595794">
                              <w:marLeft w:val="0"/>
                              <w:marRight w:val="0"/>
                              <w:marTop w:val="0"/>
                              <w:marBottom w:val="0"/>
                              <w:divBdr>
                                <w:top w:val="none" w:sz="0" w:space="0" w:color="auto"/>
                                <w:left w:val="none" w:sz="0" w:space="0" w:color="auto"/>
                                <w:bottom w:val="none" w:sz="0" w:space="0" w:color="auto"/>
                                <w:right w:val="none" w:sz="0" w:space="0" w:color="auto"/>
                              </w:divBdr>
                              <w:divsChild>
                                <w:div w:id="1781486356">
                                  <w:marLeft w:val="0"/>
                                  <w:marRight w:val="0"/>
                                  <w:marTop w:val="0"/>
                                  <w:marBottom w:val="0"/>
                                  <w:divBdr>
                                    <w:top w:val="none" w:sz="0" w:space="0" w:color="auto"/>
                                    <w:left w:val="none" w:sz="0" w:space="0" w:color="auto"/>
                                    <w:bottom w:val="none" w:sz="0" w:space="0" w:color="auto"/>
                                    <w:right w:val="none" w:sz="0" w:space="0" w:color="auto"/>
                                  </w:divBdr>
                                  <w:divsChild>
                                    <w:div w:id="1121336197">
                                      <w:marLeft w:val="60"/>
                                      <w:marRight w:val="0"/>
                                      <w:marTop w:val="0"/>
                                      <w:marBottom w:val="0"/>
                                      <w:divBdr>
                                        <w:top w:val="none" w:sz="0" w:space="0" w:color="auto"/>
                                        <w:left w:val="none" w:sz="0" w:space="0" w:color="auto"/>
                                        <w:bottom w:val="none" w:sz="0" w:space="0" w:color="auto"/>
                                        <w:right w:val="none" w:sz="0" w:space="0" w:color="auto"/>
                                      </w:divBdr>
                                      <w:divsChild>
                                        <w:div w:id="1802923277">
                                          <w:marLeft w:val="0"/>
                                          <w:marRight w:val="0"/>
                                          <w:marTop w:val="0"/>
                                          <w:marBottom w:val="0"/>
                                          <w:divBdr>
                                            <w:top w:val="none" w:sz="0" w:space="0" w:color="auto"/>
                                            <w:left w:val="none" w:sz="0" w:space="0" w:color="auto"/>
                                            <w:bottom w:val="none" w:sz="0" w:space="0" w:color="auto"/>
                                            <w:right w:val="none" w:sz="0" w:space="0" w:color="auto"/>
                                          </w:divBdr>
                                          <w:divsChild>
                                            <w:div w:id="331374118">
                                              <w:marLeft w:val="0"/>
                                              <w:marRight w:val="0"/>
                                              <w:marTop w:val="0"/>
                                              <w:marBottom w:val="120"/>
                                              <w:divBdr>
                                                <w:top w:val="single" w:sz="6" w:space="0" w:color="F5F5F5"/>
                                                <w:left w:val="single" w:sz="6" w:space="0" w:color="F5F5F5"/>
                                                <w:bottom w:val="single" w:sz="6" w:space="0" w:color="F5F5F5"/>
                                                <w:right w:val="single" w:sz="6" w:space="0" w:color="F5F5F5"/>
                                              </w:divBdr>
                                              <w:divsChild>
                                                <w:div w:id="834078651">
                                                  <w:marLeft w:val="0"/>
                                                  <w:marRight w:val="0"/>
                                                  <w:marTop w:val="0"/>
                                                  <w:marBottom w:val="0"/>
                                                  <w:divBdr>
                                                    <w:top w:val="none" w:sz="0" w:space="0" w:color="auto"/>
                                                    <w:left w:val="none" w:sz="0" w:space="0" w:color="auto"/>
                                                    <w:bottom w:val="none" w:sz="0" w:space="0" w:color="auto"/>
                                                    <w:right w:val="none" w:sz="0" w:space="0" w:color="auto"/>
                                                  </w:divBdr>
                                                  <w:divsChild>
                                                    <w:div w:id="57659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10152765">
      <w:bodyDiv w:val="1"/>
      <w:marLeft w:val="0"/>
      <w:marRight w:val="0"/>
      <w:marTop w:val="0"/>
      <w:marBottom w:val="0"/>
      <w:divBdr>
        <w:top w:val="none" w:sz="0" w:space="0" w:color="auto"/>
        <w:left w:val="none" w:sz="0" w:space="0" w:color="auto"/>
        <w:bottom w:val="none" w:sz="0" w:space="0" w:color="auto"/>
        <w:right w:val="none" w:sz="0" w:space="0" w:color="auto"/>
      </w:divBdr>
    </w:div>
    <w:div w:id="1438450658">
      <w:bodyDiv w:val="1"/>
      <w:marLeft w:val="0"/>
      <w:marRight w:val="0"/>
      <w:marTop w:val="0"/>
      <w:marBottom w:val="0"/>
      <w:divBdr>
        <w:top w:val="none" w:sz="0" w:space="0" w:color="auto"/>
        <w:left w:val="none" w:sz="0" w:space="0" w:color="auto"/>
        <w:bottom w:val="none" w:sz="0" w:space="0" w:color="auto"/>
        <w:right w:val="none" w:sz="0" w:space="0" w:color="auto"/>
      </w:divBdr>
      <w:divsChild>
        <w:div w:id="1046100348">
          <w:marLeft w:val="547"/>
          <w:marRight w:val="0"/>
          <w:marTop w:val="67"/>
          <w:marBottom w:val="0"/>
          <w:divBdr>
            <w:top w:val="none" w:sz="0" w:space="0" w:color="auto"/>
            <w:left w:val="none" w:sz="0" w:space="0" w:color="auto"/>
            <w:bottom w:val="none" w:sz="0" w:space="0" w:color="auto"/>
            <w:right w:val="none" w:sz="0" w:space="0" w:color="auto"/>
          </w:divBdr>
        </w:div>
      </w:divsChild>
    </w:div>
    <w:div w:id="1494224577">
      <w:bodyDiv w:val="1"/>
      <w:marLeft w:val="0"/>
      <w:marRight w:val="0"/>
      <w:marTop w:val="0"/>
      <w:marBottom w:val="0"/>
      <w:divBdr>
        <w:top w:val="none" w:sz="0" w:space="0" w:color="auto"/>
        <w:left w:val="none" w:sz="0" w:space="0" w:color="auto"/>
        <w:bottom w:val="none" w:sz="0" w:space="0" w:color="auto"/>
        <w:right w:val="none" w:sz="0" w:space="0" w:color="auto"/>
      </w:divBdr>
      <w:divsChild>
        <w:div w:id="1531071322">
          <w:marLeft w:val="0"/>
          <w:marRight w:val="0"/>
          <w:marTop w:val="0"/>
          <w:marBottom w:val="0"/>
          <w:divBdr>
            <w:top w:val="none" w:sz="0" w:space="0" w:color="auto"/>
            <w:left w:val="none" w:sz="0" w:space="0" w:color="auto"/>
            <w:bottom w:val="none" w:sz="0" w:space="0" w:color="auto"/>
            <w:right w:val="none" w:sz="0" w:space="0" w:color="auto"/>
          </w:divBdr>
          <w:divsChild>
            <w:div w:id="253782683">
              <w:marLeft w:val="0"/>
              <w:marRight w:val="0"/>
              <w:marTop w:val="0"/>
              <w:marBottom w:val="0"/>
              <w:divBdr>
                <w:top w:val="none" w:sz="0" w:space="0" w:color="auto"/>
                <w:left w:val="none" w:sz="0" w:space="0" w:color="auto"/>
                <w:bottom w:val="none" w:sz="0" w:space="0" w:color="auto"/>
                <w:right w:val="none" w:sz="0" w:space="0" w:color="auto"/>
              </w:divBdr>
              <w:divsChild>
                <w:div w:id="2078554210">
                  <w:marLeft w:val="0"/>
                  <w:marRight w:val="0"/>
                  <w:marTop w:val="0"/>
                  <w:marBottom w:val="0"/>
                  <w:divBdr>
                    <w:top w:val="none" w:sz="0" w:space="0" w:color="auto"/>
                    <w:left w:val="none" w:sz="0" w:space="0" w:color="auto"/>
                    <w:bottom w:val="none" w:sz="0" w:space="0" w:color="auto"/>
                    <w:right w:val="none" w:sz="0" w:space="0" w:color="auto"/>
                  </w:divBdr>
                  <w:divsChild>
                    <w:div w:id="1839077941">
                      <w:marLeft w:val="0"/>
                      <w:marRight w:val="0"/>
                      <w:marTop w:val="0"/>
                      <w:marBottom w:val="0"/>
                      <w:divBdr>
                        <w:top w:val="none" w:sz="0" w:space="0" w:color="auto"/>
                        <w:left w:val="none" w:sz="0" w:space="0" w:color="auto"/>
                        <w:bottom w:val="none" w:sz="0" w:space="0" w:color="auto"/>
                        <w:right w:val="none" w:sz="0" w:space="0" w:color="auto"/>
                      </w:divBdr>
                      <w:divsChild>
                        <w:div w:id="1185678919">
                          <w:marLeft w:val="0"/>
                          <w:marRight w:val="0"/>
                          <w:marTop w:val="0"/>
                          <w:marBottom w:val="0"/>
                          <w:divBdr>
                            <w:top w:val="none" w:sz="0" w:space="0" w:color="auto"/>
                            <w:left w:val="none" w:sz="0" w:space="0" w:color="auto"/>
                            <w:bottom w:val="none" w:sz="0" w:space="0" w:color="auto"/>
                            <w:right w:val="none" w:sz="0" w:space="0" w:color="auto"/>
                          </w:divBdr>
                          <w:divsChild>
                            <w:div w:id="994842597">
                              <w:marLeft w:val="0"/>
                              <w:marRight w:val="0"/>
                              <w:marTop w:val="0"/>
                              <w:marBottom w:val="0"/>
                              <w:divBdr>
                                <w:top w:val="none" w:sz="0" w:space="0" w:color="auto"/>
                                <w:left w:val="none" w:sz="0" w:space="0" w:color="auto"/>
                                <w:bottom w:val="none" w:sz="0" w:space="0" w:color="auto"/>
                                <w:right w:val="none" w:sz="0" w:space="0" w:color="auto"/>
                              </w:divBdr>
                              <w:divsChild>
                                <w:div w:id="1621180982">
                                  <w:marLeft w:val="0"/>
                                  <w:marRight w:val="0"/>
                                  <w:marTop w:val="0"/>
                                  <w:marBottom w:val="0"/>
                                  <w:divBdr>
                                    <w:top w:val="none" w:sz="0" w:space="0" w:color="auto"/>
                                    <w:left w:val="none" w:sz="0" w:space="0" w:color="auto"/>
                                    <w:bottom w:val="none" w:sz="0" w:space="0" w:color="auto"/>
                                    <w:right w:val="none" w:sz="0" w:space="0" w:color="auto"/>
                                  </w:divBdr>
                                  <w:divsChild>
                                    <w:div w:id="973951187">
                                      <w:marLeft w:val="60"/>
                                      <w:marRight w:val="0"/>
                                      <w:marTop w:val="0"/>
                                      <w:marBottom w:val="0"/>
                                      <w:divBdr>
                                        <w:top w:val="none" w:sz="0" w:space="0" w:color="auto"/>
                                        <w:left w:val="none" w:sz="0" w:space="0" w:color="auto"/>
                                        <w:bottom w:val="none" w:sz="0" w:space="0" w:color="auto"/>
                                        <w:right w:val="none" w:sz="0" w:space="0" w:color="auto"/>
                                      </w:divBdr>
                                      <w:divsChild>
                                        <w:div w:id="223565158">
                                          <w:marLeft w:val="0"/>
                                          <w:marRight w:val="0"/>
                                          <w:marTop w:val="0"/>
                                          <w:marBottom w:val="0"/>
                                          <w:divBdr>
                                            <w:top w:val="none" w:sz="0" w:space="0" w:color="auto"/>
                                            <w:left w:val="none" w:sz="0" w:space="0" w:color="auto"/>
                                            <w:bottom w:val="none" w:sz="0" w:space="0" w:color="auto"/>
                                            <w:right w:val="none" w:sz="0" w:space="0" w:color="auto"/>
                                          </w:divBdr>
                                          <w:divsChild>
                                            <w:div w:id="58554887">
                                              <w:marLeft w:val="0"/>
                                              <w:marRight w:val="0"/>
                                              <w:marTop w:val="0"/>
                                              <w:marBottom w:val="120"/>
                                              <w:divBdr>
                                                <w:top w:val="single" w:sz="6" w:space="0" w:color="F5F5F5"/>
                                                <w:left w:val="single" w:sz="6" w:space="0" w:color="F5F5F5"/>
                                                <w:bottom w:val="single" w:sz="6" w:space="0" w:color="F5F5F5"/>
                                                <w:right w:val="single" w:sz="6" w:space="0" w:color="F5F5F5"/>
                                              </w:divBdr>
                                              <w:divsChild>
                                                <w:div w:id="1017384187">
                                                  <w:marLeft w:val="0"/>
                                                  <w:marRight w:val="0"/>
                                                  <w:marTop w:val="0"/>
                                                  <w:marBottom w:val="0"/>
                                                  <w:divBdr>
                                                    <w:top w:val="none" w:sz="0" w:space="0" w:color="auto"/>
                                                    <w:left w:val="none" w:sz="0" w:space="0" w:color="auto"/>
                                                    <w:bottom w:val="none" w:sz="0" w:space="0" w:color="auto"/>
                                                    <w:right w:val="none" w:sz="0" w:space="0" w:color="auto"/>
                                                  </w:divBdr>
                                                  <w:divsChild>
                                                    <w:div w:id="1292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99421337">
      <w:bodyDiv w:val="1"/>
      <w:marLeft w:val="0"/>
      <w:marRight w:val="0"/>
      <w:marTop w:val="0"/>
      <w:marBottom w:val="0"/>
      <w:divBdr>
        <w:top w:val="none" w:sz="0" w:space="0" w:color="auto"/>
        <w:left w:val="none" w:sz="0" w:space="0" w:color="auto"/>
        <w:bottom w:val="none" w:sz="0" w:space="0" w:color="auto"/>
        <w:right w:val="none" w:sz="0" w:space="0" w:color="auto"/>
      </w:divBdr>
      <w:divsChild>
        <w:div w:id="1124545365">
          <w:marLeft w:val="0"/>
          <w:marRight w:val="0"/>
          <w:marTop w:val="0"/>
          <w:marBottom w:val="0"/>
          <w:divBdr>
            <w:top w:val="none" w:sz="0" w:space="0" w:color="auto"/>
            <w:left w:val="none" w:sz="0" w:space="0" w:color="auto"/>
            <w:bottom w:val="none" w:sz="0" w:space="0" w:color="auto"/>
            <w:right w:val="none" w:sz="0" w:space="0" w:color="auto"/>
          </w:divBdr>
          <w:divsChild>
            <w:div w:id="327900558">
              <w:marLeft w:val="0"/>
              <w:marRight w:val="0"/>
              <w:marTop w:val="0"/>
              <w:marBottom w:val="0"/>
              <w:divBdr>
                <w:top w:val="none" w:sz="0" w:space="0" w:color="auto"/>
                <w:left w:val="none" w:sz="0" w:space="0" w:color="auto"/>
                <w:bottom w:val="none" w:sz="0" w:space="0" w:color="auto"/>
                <w:right w:val="none" w:sz="0" w:space="0" w:color="auto"/>
              </w:divBdr>
              <w:divsChild>
                <w:div w:id="206381269">
                  <w:marLeft w:val="0"/>
                  <w:marRight w:val="0"/>
                  <w:marTop w:val="0"/>
                  <w:marBottom w:val="0"/>
                  <w:divBdr>
                    <w:top w:val="none" w:sz="0" w:space="0" w:color="auto"/>
                    <w:left w:val="none" w:sz="0" w:space="0" w:color="auto"/>
                    <w:bottom w:val="none" w:sz="0" w:space="0" w:color="auto"/>
                    <w:right w:val="none" w:sz="0" w:space="0" w:color="auto"/>
                  </w:divBdr>
                  <w:divsChild>
                    <w:div w:id="1665232731">
                      <w:marLeft w:val="0"/>
                      <w:marRight w:val="0"/>
                      <w:marTop w:val="0"/>
                      <w:marBottom w:val="0"/>
                      <w:divBdr>
                        <w:top w:val="none" w:sz="0" w:space="0" w:color="auto"/>
                        <w:left w:val="none" w:sz="0" w:space="0" w:color="auto"/>
                        <w:bottom w:val="none" w:sz="0" w:space="0" w:color="auto"/>
                        <w:right w:val="none" w:sz="0" w:space="0" w:color="auto"/>
                      </w:divBdr>
                      <w:divsChild>
                        <w:div w:id="836653601">
                          <w:marLeft w:val="0"/>
                          <w:marRight w:val="0"/>
                          <w:marTop w:val="0"/>
                          <w:marBottom w:val="0"/>
                          <w:divBdr>
                            <w:top w:val="none" w:sz="0" w:space="0" w:color="auto"/>
                            <w:left w:val="none" w:sz="0" w:space="0" w:color="auto"/>
                            <w:bottom w:val="none" w:sz="0" w:space="0" w:color="auto"/>
                            <w:right w:val="none" w:sz="0" w:space="0" w:color="auto"/>
                          </w:divBdr>
                          <w:divsChild>
                            <w:div w:id="222647116">
                              <w:marLeft w:val="0"/>
                              <w:marRight w:val="0"/>
                              <w:marTop w:val="0"/>
                              <w:marBottom w:val="0"/>
                              <w:divBdr>
                                <w:top w:val="none" w:sz="0" w:space="0" w:color="auto"/>
                                <w:left w:val="none" w:sz="0" w:space="0" w:color="auto"/>
                                <w:bottom w:val="none" w:sz="0" w:space="0" w:color="auto"/>
                                <w:right w:val="none" w:sz="0" w:space="0" w:color="auto"/>
                              </w:divBdr>
                              <w:divsChild>
                                <w:div w:id="1430614992">
                                  <w:marLeft w:val="0"/>
                                  <w:marRight w:val="0"/>
                                  <w:marTop w:val="0"/>
                                  <w:marBottom w:val="0"/>
                                  <w:divBdr>
                                    <w:top w:val="none" w:sz="0" w:space="0" w:color="auto"/>
                                    <w:left w:val="none" w:sz="0" w:space="0" w:color="auto"/>
                                    <w:bottom w:val="none" w:sz="0" w:space="0" w:color="auto"/>
                                    <w:right w:val="none" w:sz="0" w:space="0" w:color="auto"/>
                                  </w:divBdr>
                                  <w:divsChild>
                                    <w:div w:id="470905302">
                                      <w:marLeft w:val="60"/>
                                      <w:marRight w:val="0"/>
                                      <w:marTop w:val="0"/>
                                      <w:marBottom w:val="0"/>
                                      <w:divBdr>
                                        <w:top w:val="none" w:sz="0" w:space="0" w:color="auto"/>
                                        <w:left w:val="none" w:sz="0" w:space="0" w:color="auto"/>
                                        <w:bottom w:val="none" w:sz="0" w:space="0" w:color="auto"/>
                                        <w:right w:val="none" w:sz="0" w:space="0" w:color="auto"/>
                                      </w:divBdr>
                                      <w:divsChild>
                                        <w:div w:id="1099179101">
                                          <w:marLeft w:val="0"/>
                                          <w:marRight w:val="0"/>
                                          <w:marTop w:val="0"/>
                                          <w:marBottom w:val="0"/>
                                          <w:divBdr>
                                            <w:top w:val="none" w:sz="0" w:space="0" w:color="auto"/>
                                            <w:left w:val="none" w:sz="0" w:space="0" w:color="auto"/>
                                            <w:bottom w:val="none" w:sz="0" w:space="0" w:color="auto"/>
                                            <w:right w:val="none" w:sz="0" w:space="0" w:color="auto"/>
                                          </w:divBdr>
                                          <w:divsChild>
                                            <w:div w:id="1558324195">
                                              <w:marLeft w:val="0"/>
                                              <w:marRight w:val="0"/>
                                              <w:marTop w:val="0"/>
                                              <w:marBottom w:val="120"/>
                                              <w:divBdr>
                                                <w:top w:val="single" w:sz="6" w:space="0" w:color="F5F5F5"/>
                                                <w:left w:val="single" w:sz="6" w:space="0" w:color="F5F5F5"/>
                                                <w:bottom w:val="single" w:sz="6" w:space="0" w:color="F5F5F5"/>
                                                <w:right w:val="single" w:sz="6" w:space="0" w:color="F5F5F5"/>
                                              </w:divBdr>
                                              <w:divsChild>
                                                <w:div w:id="580064880">
                                                  <w:marLeft w:val="0"/>
                                                  <w:marRight w:val="0"/>
                                                  <w:marTop w:val="0"/>
                                                  <w:marBottom w:val="0"/>
                                                  <w:divBdr>
                                                    <w:top w:val="none" w:sz="0" w:space="0" w:color="auto"/>
                                                    <w:left w:val="none" w:sz="0" w:space="0" w:color="auto"/>
                                                    <w:bottom w:val="none" w:sz="0" w:space="0" w:color="auto"/>
                                                    <w:right w:val="none" w:sz="0" w:space="0" w:color="auto"/>
                                                  </w:divBdr>
                                                  <w:divsChild>
                                                    <w:div w:id="123470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10027542">
      <w:bodyDiv w:val="1"/>
      <w:marLeft w:val="0"/>
      <w:marRight w:val="0"/>
      <w:marTop w:val="0"/>
      <w:marBottom w:val="0"/>
      <w:divBdr>
        <w:top w:val="none" w:sz="0" w:space="0" w:color="auto"/>
        <w:left w:val="none" w:sz="0" w:space="0" w:color="auto"/>
        <w:bottom w:val="none" w:sz="0" w:space="0" w:color="auto"/>
        <w:right w:val="none" w:sz="0" w:space="0" w:color="auto"/>
      </w:divBdr>
      <w:divsChild>
        <w:div w:id="2116052177">
          <w:marLeft w:val="0"/>
          <w:marRight w:val="0"/>
          <w:marTop w:val="0"/>
          <w:marBottom w:val="0"/>
          <w:divBdr>
            <w:top w:val="none" w:sz="0" w:space="0" w:color="auto"/>
            <w:left w:val="none" w:sz="0" w:space="0" w:color="auto"/>
            <w:bottom w:val="none" w:sz="0" w:space="0" w:color="auto"/>
            <w:right w:val="none" w:sz="0" w:space="0" w:color="auto"/>
          </w:divBdr>
          <w:divsChild>
            <w:div w:id="1436638077">
              <w:marLeft w:val="0"/>
              <w:marRight w:val="0"/>
              <w:marTop w:val="0"/>
              <w:marBottom w:val="0"/>
              <w:divBdr>
                <w:top w:val="none" w:sz="0" w:space="0" w:color="auto"/>
                <w:left w:val="none" w:sz="0" w:space="0" w:color="auto"/>
                <w:bottom w:val="none" w:sz="0" w:space="0" w:color="auto"/>
                <w:right w:val="none" w:sz="0" w:space="0" w:color="auto"/>
              </w:divBdr>
              <w:divsChild>
                <w:div w:id="159590608">
                  <w:marLeft w:val="0"/>
                  <w:marRight w:val="0"/>
                  <w:marTop w:val="0"/>
                  <w:marBottom w:val="0"/>
                  <w:divBdr>
                    <w:top w:val="none" w:sz="0" w:space="0" w:color="auto"/>
                    <w:left w:val="none" w:sz="0" w:space="0" w:color="auto"/>
                    <w:bottom w:val="none" w:sz="0" w:space="0" w:color="auto"/>
                    <w:right w:val="none" w:sz="0" w:space="0" w:color="auto"/>
                  </w:divBdr>
                  <w:divsChild>
                    <w:div w:id="1459179809">
                      <w:marLeft w:val="0"/>
                      <w:marRight w:val="0"/>
                      <w:marTop w:val="0"/>
                      <w:marBottom w:val="0"/>
                      <w:divBdr>
                        <w:top w:val="none" w:sz="0" w:space="0" w:color="auto"/>
                        <w:left w:val="none" w:sz="0" w:space="0" w:color="auto"/>
                        <w:bottom w:val="none" w:sz="0" w:space="0" w:color="auto"/>
                        <w:right w:val="none" w:sz="0" w:space="0" w:color="auto"/>
                      </w:divBdr>
                      <w:divsChild>
                        <w:div w:id="167066043">
                          <w:marLeft w:val="0"/>
                          <w:marRight w:val="0"/>
                          <w:marTop w:val="0"/>
                          <w:marBottom w:val="0"/>
                          <w:divBdr>
                            <w:top w:val="none" w:sz="0" w:space="0" w:color="auto"/>
                            <w:left w:val="none" w:sz="0" w:space="0" w:color="auto"/>
                            <w:bottom w:val="none" w:sz="0" w:space="0" w:color="auto"/>
                            <w:right w:val="none" w:sz="0" w:space="0" w:color="auto"/>
                          </w:divBdr>
                          <w:divsChild>
                            <w:div w:id="2131510117">
                              <w:marLeft w:val="0"/>
                              <w:marRight w:val="0"/>
                              <w:marTop w:val="0"/>
                              <w:marBottom w:val="0"/>
                              <w:divBdr>
                                <w:top w:val="none" w:sz="0" w:space="0" w:color="auto"/>
                                <w:left w:val="none" w:sz="0" w:space="0" w:color="auto"/>
                                <w:bottom w:val="none" w:sz="0" w:space="0" w:color="auto"/>
                                <w:right w:val="none" w:sz="0" w:space="0" w:color="auto"/>
                              </w:divBdr>
                              <w:divsChild>
                                <w:div w:id="648486117">
                                  <w:marLeft w:val="0"/>
                                  <w:marRight w:val="0"/>
                                  <w:marTop w:val="0"/>
                                  <w:marBottom w:val="0"/>
                                  <w:divBdr>
                                    <w:top w:val="none" w:sz="0" w:space="0" w:color="auto"/>
                                    <w:left w:val="none" w:sz="0" w:space="0" w:color="auto"/>
                                    <w:bottom w:val="none" w:sz="0" w:space="0" w:color="auto"/>
                                    <w:right w:val="none" w:sz="0" w:space="0" w:color="auto"/>
                                  </w:divBdr>
                                  <w:divsChild>
                                    <w:div w:id="1181621544">
                                      <w:marLeft w:val="60"/>
                                      <w:marRight w:val="0"/>
                                      <w:marTop w:val="0"/>
                                      <w:marBottom w:val="0"/>
                                      <w:divBdr>
                                        <w:top w:val="none" w:sz="0" w:space="0" w:color="auto"/>
                                        <w:left w:val="none" w:sz="0" w:space="0" w:color="auto"/>
                                        <w:bottom w:val="none" w:sz="0" w:space="0" w:color="auto"/>
                                        <w:right w:val="none" w:sz="0" w:space="0" w:color="auto"/>
                                      </w:divBdr>
                                      <w:divsChild>
                                        <w:div w:id="1969317310">
                                          <w:marLeft w:val="0"/>
                                          <w:marRight w:val="0"/>
                                          <w:marTop w:val="0"/>
                                          <w:marBottom w:val="0"/>
                                          <w:divBdr>
                                            <w:top w:val="none" w:sz="0" w:space="0" w:color="auto"/>
                                            <w:left w:val="none" w:sz="0" w:space="0" w:color="auto"/>
                                            <w:bottom w:val="none" w:sz="0" w:space="0" w:color="auto"/>
                                            <w:right w:val="none" w:sz="0" w:space="0" w:color="auto"/>
                                          </w:divBdr>
                                          <w:divsChild>
                                            <w:div w:id="1928031543">
                                              <w:marLeft w:val="0"/>
                                              <w:marRight w:val="0"/>
                                              <w:marTop w:val="0"/>
                                              <w:marBottom w:val="120"/>
                                              <w:divBdr>
                                                <w:top w:val="single" w:sz="6" w:space="0" w:color="F5F5F5"/>
                                                <w:left w:val="single" w:sz="6" w:space="0" w:color="F5F5F5"/>
                                                <w:bottom w:val="single" w:sz="6" w:space="0" w:color="F5F5F5"/>
                                                <w:right w:val="single" w:sz="6" w:space="0" w:color="F5F5F5"/>
                                              </w:divBdr>
                                              <w:divsChild>
                                                <w:div w:id="2010523060">
                                                  <w:marLeft w:val="0"/>
                                                  <w:marRight w:val="0"/>
                                                  <w:marTop w:val="0"/>
                                                  <w:marBottom w:val="0"/>
                                                  <w:divBdr>
                                                    <w:top w:val="none" w:sz="0" w:space="0" w:color="auto"/>
                                                    <w:left w:val="none" w:sz="0" w:space="0" w:color="auto"/>
                                                    <w:bottom w:val="none" w:sz="0" w:space="0" w:color="auto"/>
                                                    <w:right w:val="none" w:sz="0" w:space="0" w:color="auto"/>
                                                  </w:divBdr>
                                                  <w:divsChild>
                                                    <w:div w:id="2078281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25248177">
      <w:bodyDiv w:val="1"/>
      <w:marLeft w:val="0"/>
      <w:marRight w:val="0"/>
      <w:marTop w:val="0"/>
      <w:marBottom w:val="0"/>
      <w:divBdr>
        <w:top w:val="none" w:sz="0" w:space="0" w:color="auto"/>
        <w:left w:val="none" w:sz="0" w:space="0" w:color="auto"/>
        <w:bottom w:val="none" w:sz="0" w:space="0" w:color="auto"/>
        <w:right w:val="none" w:sz="0" w:space="0" w:color="auto"/>
      </w:divBdr>
      <w:divsChild>
        <w:div w:id="1694185914">
          <w:marLeft w:val="0"/>
          <w:marRight w:val="0"/>
          <w:marTop w:val="0"/>
          <w:marBottom w:val="0"/>
          <w:divBdr>
            <w:top w:val="none" w:sz="0" w:space="0" w:color="auto"/>
            <w:left w:val="none" w:sz="0" w:space="0" w:color="auto"/>
            <w:bottom w:val="none" w:sz="0" w:space="0" w:color="auto"/>
            <w:right w:val="none" w:sz="0" w:space="0" w:color="auto"/>
          </w:divBdr>
        </w:div>
        <w:div w:id="928730907">
          <w:marLeft w:val="0"/>
          <w:marRight w:val="0"/>
          <w:marTop w:val="0"/>
          <w:marBottom w:val="0"/>
          <w:divBdr>
            <w:top w:val="none" w:sz="0" w:space="0" w:color="auto"/>
            <w:left w:val="none" w:sz="0" w:space="0" w:color="auto"/>
            <w:bottom w:val="none" w:sz="0" w:space="0" w:color="auto"/>
            <w:right w:val="none" w:sz="0" w:space="0" w:color="auto"/>
          </w:divBdr>
        </w:div>
      </w:divsChild>
    </w:div>
    <w:div w:id="1555384909">
      <w:bodyDiv w:val="1"/>
      <w:marLeft w:val="0"/>
      <w:marRight w:val="0"/>
      <w:marTop w:val="0"/>
      <w:marBottom w:val="0"/>
      <w:divBdr>
        <w:top w:val="none" w:sz="0" w:space="0" w:color="auto"/>
        <w:left w:val="none" w:sz="0" w:space="0" w:color="auto"/>
        <w:bottom w:val="none" w:sz="0" w:space="0" w:color="auto"/>
        <w:right w:val="none" w:sz="0" w:space="0" w:color="auto"/>
      </w:divBdr>
    </w:div>
    <w:div w:id="1711222916">
      <w:bodyDiv w:val="1"/>
      <w:marLeft w:val="0"/>
      <w:marRight w:val="0"/>
      <w:marTop w:val="0"/>
      <w:marBottom w:val="0"/>
      <w:divBdr>
        <w:top w:val="none" w:sz="0" w:space="0" w:color="auto"/>
        <w:left w:val="none" w:sz="0" w:space="0" w:color="auto"/>
        <w:bottom w:val="none" w:sz="0" w:space="0" w:color="auto"/>
        <w:right w:val="none" w:sz="0" w:space="0" w:color="auto"/>
      </w:divBdr>
      <w:divsChild>
        <w:div w:id="2010257446">
          <w:marLeft w:val="0"/>
          <w:marRight w:val="0"/>
          <w:marTop w:val="0"/>
          <w:marBottom w:val="0"/>
          <w:divBdr>
            <w:top w:val="none" w:sz="0" w:space="0" w:color="auto"/>
            <w:left w:val="none" w:sz="0" w:space="0" w:color="auto"/>
            <w:bottom w:val="none" w:sz="0" w:space="0" w:color="auto"/>
            <w:right w:val="none" w:sz="0" w:space="0" w:color="auto"/>
          </w:divBdr>
          <w:divsChild>
            <w:div w:id="1779829514">
              <w:marLeft w:val="0"/>
              <w:marRight w:val="0"/>
              <w:marTop w:val="0"/>
              <w:marBottom w:val="0"/>
              <w:divBdr>
                <w:top w:val="none" w:sz="0" w:space="0" w:color="auto"/>
                <w:left w:val="none" w:sz="0" w:space="0" w:color="auto"/>
                <w:bottom w:val="none" w:sz="0" w:space="0" w:color="auto"/>
                <w:right w:val="none" w:sz="0" w:space="0" w:color="auto"/>
              </w:divBdr>
              <w:divsChild>
                <w:div w:id="453330668">
                  <w:marLeft w:val="0"/>
                  <w:marRight w:val="0"/>
                  <w:marTop w:val="0"/>
                  <w:marBottom w:val="0"/>
                  <w:divBdr>
                    <w:top w:val="none" w:sz="0" w:space="0" w:color="auto"/>
                    <w:left w:val="none" w:sz="0" w:space="0" w:color="auto"/>
                    <w:bottom w:val="none" w:sz="0" w:space="0" w:color="auto"/>
                    <w:right w:val="none" w:sz="0" w:space="0" w:color="auto"/>
                  </w:divBdr>
                  <w:divsChild>
                    <w:div w:id="1818112621">
                      <w:marLeft w:val="0"/>
                      <w:marRight w:val="0"/>
                      <w:marTop w:val="0"/>
                      <w:marBottom w:val="0"/>
                      <w:divBdr>
                        <w:top w:val="none" w:sz="0" w:space="0" w:color="auto"/>
                        <w:left w:val="none" w:sz="0" w:space="0" w:color="auto"/>
                        <w:bottom w:val="none" w:sz="0" w:space="0" w:color="auto"/>
                        <w:right w:val="none" w:sz="0" w:space="0" w:color="auto"/>
                      </w:divBdr>
                      <w:divsChild>
                        <w:div w:id="1696349261">
                          <w:marLeft w:val="0"/>
                          <w:marRight w:val="0"/>
                          <w:marTop w:val="0"/>
                          <w:marBottom w:val="0"/>
                          <w:divBdr>
                            <w:top w:val="none" w:sz="0" w:space="0" w:color="auto"/>
                            <w:left w:val="none" w:sz="0" w:space="0" w:color="auto"/>
                            <w:bottom w:val="none" w:sz="0" w:space="0" w:color="auto"/>
                            <w:right w:val="none" w:sz="0" w:space="0" w:color="auto"/>
                          </w:divBdr>
                          <w:divsChild>
                            <w:div w:id="1357390176">
                              <w:marLeft w:val="0"/>
                              <w:marRight w:val="0"/>
                              <w:marTop w:val="0"/>
                              <w:marBottom w:val="0"/>
                              <w:divBdr>
                                <w:top w:val="none" w:sz="0" w:space="0" w:color="auto"/>
                                <w:left w:val="none" w:sz="0" w:space="0" w:color="auto"/>
                                <w:bottom w:val="none" w:sz="0" w:space="0" w:color="auto"/>
                                <w:right w:val="none" w:sz="0" w:space="0" w:color="auto"/>
                              </w:divBdr>
                              <w:divsChild>
                                <w:div w:id="2011987115">
                                  <w:marLeft w:val="0"/>
                                  <w:marRight w:val="0"/>
                                  <w:marTop w:val="0"/>
                                  <w:marBottom w:val="0"/>
                                  <w:divBdr>
                                    <w:top w:val="none" w:sz="0" w:space="0" w:color="auto"/>
                                    <w:left w:val="none" w:sz="0" w:space="0" w:color="auto"/>
                                    <w:bottom w:val="none" w:sz="0" w:space="0" w:color="auto"/>
                                    <w:right w:val="none" w:sz="0" w:space="0" w:color="auto"/>
                                  </w:divBdr>
                                  <w:divsChild>
                                    <w:div w:id="614365486">
                                      <w:marLeft w:val="60"/>
                                      <w:marRight w:val="0"/>
                                      <w:marTop w:val="0"/>
                                      <w:marBottom w:val="0"/>
                                      <w:divBdr>
                                        <w:top w:val="none" w:sz="0" w:space="0" w:color="auto"/>
                                        <w:left w:val="none" w:sz="0" w:space="0" w:color="auto"/>
                                        <w:bottom w:val="none" w:sz="0" w:space="0" w:color="auto"/>
                                        <w:right w:val="none" w:sz="0" w:space="0" w:color="auto"/>
                                      </w:divBdr>
                                      <w:divsChild>
                                        <w:div w:id="1260677008">
                                          <w:marLeft w:val="0"/>
                                          <w:marRight w:val="0"/>
                                          <w:marTop w:val="0"/>
                                          <w:marBottom w:val="0"/>
                                          <w:divBdr>
                                            <w:top w:val="none" w:sz="0" w:space="0" w:color="auto"/>
                                            <w:left w:val="none" w:sz="0" w:space="0" w:color="auto"/>
                                            <w:bottom w:val="none" w:sz="0" w:space="0" w:color="auto"/>
                                            <w:right w:val="none" w:sz="0" w:space="0" w:color="auto"/>
                                          </w:divBdr>
                                          <w:divsChild>
                                            <w:div w:id="105122261">
                                              <w:marLeft w:val="0"/>
                                              <w:marRight w:val="0"/>
                                              <w:marTop w:val="0"/>
                                              <w:marBottom w:val="120"/>
                                              <w:divBdr>
                                                <w:top w:val="single" w:sz="6" w:space="0" w:color="F5F5F5"/>
                                                <w:left w:val="single" w:sz="6" w:space="0" w:color="F5F5F5"/>
                                                <w:bottom w:val="single" w:sz="6" w:space="0" w:color="F5F5F5"/>
                                                <w:right w:val="single" w:sz="6" w:space="0" w:color="F5F5F5"/>
                                              </w:divBdr>
                                              <w:divsChild>
                                                <w:div w:id="1068184343">
                                                  <w:marLeft w:val="0"/>
                                                  <w:marRight w:val="0"/>
                                                  <w:marTop w:val="0"/>
                                                  <w:marBottom w:val="0"/>
                                                  <w:divBdr>
                                                    <w:top w:val="none" w:sz="0" w:space="0" w:color="auto"/>
                                                    <w:left w:val="none" w:sz="0" w:space="0" w:color="auto"/>
                                                    <w:bottom w:val="none" w:sz="0" w:space="0" w:color="auto"/>
                                                    <w:right w:val="none" w:sz="0" w:space="0" w:color="auto"/>
                                                  </w:divBdr>
                                                  <w:divsChild>
                                                    <w:div w:id="744298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20278489">
      <w:bodyDiv w:val="1"/>
      <w:marLeft w:val="0"/>
      <w:marRight w:val="0"/>
      <w:marTop w:val="0"/>
      <w:marBottom w:val="0"/>
      <w:divBdr>
        <w:top w:val="none" w:sz="0" w:space="0" w:color="auto"/>
        <w:left w:val="none" w:sz="0" w:space="0" w:color="auto"/>
        <w:bottom w:val="none" w:sz="0" w:space="0" w:color="auto"/>
        <w:right w:val="none" w:sz="0" w:space="0" w:color="auto"/>
      </w:divBdr>
      <w:divsChild>
        <w:div w:id="156388343">
          <w:marLeft w:val="0"/>
          <w:marRight w:val="0"/>
          <w:marTop w:val="0"/>
          <w:marBottom w:val="0"/>
          <w:divBdr>
            <w:top w:val="none" w:sz="0" w:space="0" w:color="auto"/>
            <w:left w:val="none" w:sz="0" w:space="0" w:color="auto"/>
            <w:bottom w:val="none" w:sz="0" w:space="0" w:color="auto"/>
            <w:right w:val="none" w:sz="0" w:space="0" w:color="auto"/>
          </w:divBdr>
          <w:divsChild>
            <w:div w:id="525216227">
              <w:marLeft w:val="0"/>
              <w:marRight w:val="0"/>
              <w:marTop w:val="0"/>
              <w:marBottom w:val="0"/>
              <w:divBdr>
                <w:top w:val="none" w:sz="0" w:space="0" w:color="auto"/>
                <w:left w:val="none" w:sz="0" w:space="0" w:color="auto"/>
                <w:bottom w:val="none" w:sz="0" w:space="0" w:color="auto"/>
                <w:right w:val="none" w:sz="0" w:space="0" w:color="auto"/>
              </w:divBdr>
              <w:divsChild>
                <w:div w:id="538468229">
                  <w:marLeft w:val="0"/>
                  <w:marRight w:val="0"/>
                  <w:marTop w:val="0"/>
                  <w:marBottom w:val="0"/>
                  <w:divBdr>
                    <w:top w:val="none" w:sz="0" w:space="0" w:color="auto"/>
                    <w:left w:val="none" w:sz="0" w:space="0" w:color="auto"/>
                    <w:bottom w:val="none" w:sz="0" w:space="0" w:color="auto"/>
                    <w:right w:val="none" w:sz="0" w:space="0" w:color="auto"/>
                  </w:divBdr>
                  <w:divsChild>
                    <w:div w:id="595484903">
                      <w:marLeft w:val="0"/>
                      <w:marRight w:val="0"/>
                      <w:marTop w:val="0"/>
                      <w:marBottom w:val="0"/>
                      <w:divBdr>
                        <w:top w:val="none" w:sz="0" w:space="0" w:color="auto"/>
                        <w:left w:val="none" w:sz="0" w:space="0" w:color="auto"/>
                        <w:bottom w:val="none" w:sz="0" w:space="0" w:color="auto"/>
                        <w:right w:val="none" w:sz="0" w:space="0" w:color="auto"/>
                      </w:divBdr>
                      <w:divsChild>
                        <w:div w:id="1128858795">
                          <w:marLeft w:val="0"/>
                          <w:marRight w:val="0"/>
                          <w:marTop w:val="0"/>
                          <w:marBottom w:val="0"/>
                          <w:divBdr>
                            <w:top w:val="none" w:sz="0" w:space="0" w:color="auto"/>
                            <w:left w:val="none" w:sz="0" w:space="0" w:color="auto"/>
                            <w:bottom w:val="none" w:sz="0" w:space="0" w:color="auto"/>
                            <w:right w:val="none" w:sz="0" w:space="0" w:color="auto"/>
                          </w:divBdr>
                          <w:divsChild>
                            <w:div w:id="1625771489">
                              <w:marLeft w:val="0"/>
                              <w:marRight w:val="0"/>
                              <w:marTop w:val="0"/>
                              <w:marBottom w:val="0"/>
                              <w:divBdr>
                                <w:top w:val="none" w:sz="0" w:space="0" w:color="auto"/>
                                <w:left w:val="none" w:sz="0" w:space="0" w:color="auto"/>
                                <w:bottom w:val="none" w:sz="0" w:space="0" w:color="auto"/>
                                <w:right w:val="none" w:sz="0" w:space="0" w:color="auto"/>
                              </w:divBdr>
                              <w:divsChild>
                                <w:div w:id="141851382">
                                  <w:marLeft w:val="0"/>
                                  <w:marRight w:val="0"/>
                                  <w:marTop w:val="0"/>
                                  <w:marBottom w:val="0"/>
                                  <w:divBdr>
                                    <w:top w:val="none" w:sz="0" w:space="0" w:color="auto"/>
                                    <w:left w:val="none" w:sz="0" w:space="0" w:color="auto"/>
                                    <w:bottom w:val="none" w:sz="0" w:space="0" w:color="auto"/>
                                    <w:right w:val="none" w:sz="0" w:space="0" w:color="auto"/>
                                  </w:divBdr>
                                  <w:divsChild>
                                    <w:div w:id="1460877529">
                                      <w:marLeft w:val="60"/>
                                      <w:marRight w:val="0"/>
                                      <w:marTop w:val="0"/>
                                      <w:marBottom w:val="0"/>
                                      <w:divBdr>
                                        <w:top w:val="none" w:sz="0" w:space="0" w:color="auto"/>
                                        <w:left w:val="none" w:sz="0" w:space="0" w:color="auto"/>
                                        <w:bottom w:val="none" w:sz="0" w:space="0" w:color="auto"/>
                                        <w:right w:val="none" w:sz="0" w:space="0" w:color="auto"/>
                                      </w:divBdr>
                                      <w:divsChild>
                                        <w:div w:id="799879274">
                                          <w:marLeft w:val="0"/>
                                          <w:marRight w:val="0"/>
                                          <w:marTop w:val="0"/>
                                          <w:marBottom w:val="0"/>
                                          <w:divBdr>
                                            <w:top w:val="none" w:sz="0" w:space="0" w:color="auto"/>
                                            <w:left w:val="none" w:sz="0" w:space="0" w:color="auto"/>
                                            <w:bottom w:val="none" w:sz="0" w:space="0" w:color="auto"/>
                                            <w:right w:val="none" w:sz="0" w:space="0" w:color="auto"/>
                                          </w:divBdr>
                                          <w:divsChild>
                                            <w:div w:id="504781688">
                                              <w:marLeft w:val="0"/>
                                              <w:marRight w:val="0"/>
                                              <w:marTop w:val="0"/>
                                              <w:marBottom w:val="120"/>
                                              <w:divBdr>
                                                <w:top w:val="single" w:sz="6" w:space="0" w:color="F5F5F5"/>
                                                <w:left w:val="single" w:sz="6" w:space="0" w:color="F5F5F5"/>
                                                <w:bottom w:val="single" w:sz="6" w:space="0" w:color="F5F5F5"/>
                                                <w:right w:val="single" w:sz="6" w:space="0" w:color="F5F5F5"/>
                                              </w:divBdr>
                                              <w:divsChild>
                                                <w:div w:id="961227813">
                                                  <w:marLeft w:val="0"/>
                                                  <w:marRight w:val="0"/>
                                                  <w:marTop w:val="0"/>
                                                  <w:marBottom w:val="0"/>
                                                  <w:divBdr>
                                                    <w:top w:val="none" w:sz="0" w:space="0" w:color="auto"/>
                                                    <w:left w:val="none" w:sz="0" w:space="0" w:color="auto"/>
                                                    <w:bottom w:val="none" w:sz="0" w:space="0" w:color="auto"/>
                                                    <w:right w:val="none" w:sz="0" w:space="0" w:color="auto"/>
                                                  </w:divBdr>
                                                  <w:divsChild>
                                                    <w:div w:id="121808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53774486">
      <w:bodyDiv w:val="1"/>
      <w:marLeft w:val="0"/>
      <w:marRight w:val="0"/>
      <w:marTop w:val="0"/>
      <w:marBottom w:val="0"/>
      <w:divBdr>
        <w:top w:val="none" w:sz="0" w:space="0" w:color="auto"/>
        <w:left w:val="none" w:sz="0" w:space="0" w:color="auto"/>
        <w:bottom w:val="none" w:sz="0" w:space="0" w:color="auto"/>
        <w:right w:val="none" w:sz="0" w:space="0" w:color="auto"/>
      </w:divBdr>
    </w:div>
    <w:div w:id="1754543510">
      <w:bodyDiv w:val="1"/>
      <w:marLeft w:val="0"/>
      <w:marRight w:val="0"/>
      <w:marTop w:val="0"/>
      <w:marBottom w:val="0"/>
      <w:divBdr>
        <w:top w:val="none" w:sz="0" w:space="0" w:color="auto"/>
        <w:left w:val="none" w:sz="0" w:space="0" w:color="auto"/>
        <w:bottom w:val="none" w:sz="0" w:space="0" w:color="auto"/>
        <w:right w:val="none" w:sz="0" w:space="0" w:color="auto"/>
      </w:divBdr>
      <w:divsChild>
        <w:div w:id="682249568">
          <w:marLeft w:val="0"/>
          <w:marRight w:val="0"/>
          <w:marTop w:val="0"/>
          <w:marBottom w:val="0"/>
          <w:divBdr>
            <w:top w:val="none" w:sz="0" w:space="0" w:color="auto"/>
            <w:left w:val="none" w:sz="0" w:space="0" w:color="auto"/>
            <w:bottom w:val="none" w:sz="0" w:space="0" w:color="auto"/>
            <w:right w:val="none" w:sz="0" w:space="0" w:color="auto"/>
          </w:divBdr>
          <w:divsChild>
            <w:div w:id="1199313852">
              <w:marLeft w:val="0"/>
              <w:marRight w:val="0"/>
              <w:marTop w:val="0"/>
              <w:marBottom w:val="0"/>
              <w:divBdr>
                <w:top w:val="none" w:sz="0" w:space="0" w:color="auto"/>
                <w:left w:val="none" w:sz="0" w:space="0" w:color="auto"/>
                <w:bottom w:val="none" w:sz="0" w:space="0" w:color="auto"/>
                <w:right w:val="none" w:sz="0" w:space="0" w:color="auto"/>
              </w:divBdr>
              <w:divsChild>
                <w:div w:id="1187673445">
                  <w:marLeft w:val="0"/>
                  <w:marRight w:val="0"/>
                  <w:marTop w:val="0"/>
                  <w:marBottom w:val="0"/>
                  <w:divBdr>
                    <w:top w:val="none" w:sz="0" w:space="0" w:color="auto"/>
                    <w:left w:val="none" w:sz="0" w:space="0" w:color="auto"/>
                    <w:bottom w:val="none" w:sz="0" w:space="0" w:color="auto"/>
                    <w:right w:val="none" w:sz="0" w:space="0" w:color="auto"/>
                  </w:divBdr>
                  <w:divsChild>
                    <w:div w:id="314188464">
                      <w:marLeft w:val="0"/>
                      <w:marRight w:val="0"/>
                      <w:marTop w:val="0"/>
                      <w:marBottom w:val="0"/>
                      <w:divBdr>
                        <w:top w:val="none" w:sz="0" w:space="0" w:color="auto"/>
                        <w:left w:val="none" w:sz="0" w:space="0" w:color="auto"/>
                        <w:bottom w:val="none" w:sz="0" w:space="0" w:color="auto"/>
                        <w:right w:val="none" w:sz="0" w:space="0" w:color="auto"/>
                      </w:divBdr>
                      <w:divsChild>
                        <w:div w:id="1995601802">
                          <w:marLeft w:val="0"/>
                          <w:marRight w:val="0"/>
                          <w:marTop w:val="0"/>
                          <w:marBottom w:val="0"/>
                          <w:divBdr>
                            <w:top w:val="none" w:sz="0" w:space="0" w:color="auto"/>
                            <w:left w:val="none" w:sz="0" w:space="0" w:color="auto"/>
                            <w:bottom w:val="none" w:sz="0" w:space="0" w:color="auto"/>
                            <w:right w:val="none" w:sz="0" w:space="0" w:color="auto"/>
                          </w:divBdr>
                          <w:divsChild>
                            <w:div w:id="995183110">
                              <w:marLeft w:val="0"/>
                              <w:marRight w:val="0"/>
                              <w:marTop w:val="0"/>
                              <w:marBottom w:val="0"/>
                              <w:divBdr>
                                <w:top w:val="none" w:sz="0" w:space="0" w:color="auto"/>
                                <w:left w:val="none" w:sz="0" w:space="0" w:color="auto"/>
                                <w:bottom w:val="none" w:sz="0" w:space="0" w:color="auto"/>
                                <w:right w:val="none" w:sz="0" w:space="0" w:color="auto"/>
                              </w:divBdr>
                              <w:divsChild>
                                <w:div w:id="688525088">
                                  <w:marLeft w:val="0"/>
                                  <w:marRight w:val="0"/>
                                  <w:marTop w:val="0"/>
                                  <w:marBottom w:val="0"/>
                                  <w:divBdr>
                                    <w:top w:val="none" w:sz="0" w:space="0" w:color="auto"/>
                                    <w:left w:val="none" w:sz="0" w:space="0" w:color="auto"/>
                                    <w:bottom w:val="none" w:sz="0" w:space="0" w:color="auto"/>
                                    <w:right w:val="none" w:sz="0" w:space="0" w:color="auto"/>
                                  </w:divBdr>
                                  <w:divsChild>
                                    <w:div w:id="767502970">
                                      <w:marLeft w:val="60"/>
                                      <w:marRight w:val="0"/>
                                      <w:marTop w:val="0"/>
                                      <w:marBottom w:val="0"/>
                                      <w:divBdr>
                                        <w:top w:val="none" w:sz="0" w:space="0" w:color="auto"/>
                                        <w:left w:val="none" w:sz="0" w:space="0" w:color="auto"/>
                                        <w:bottom w:val="none" w:sz="0" w:space="0" w:color="auto"/>
                                        <w:right w:val="none" w:sz="0" w:space="0" w:color="auto"/>
                                      </w:divBdr>
                                      <w:divsChild>
                                        <w:div w:id="925458930">
                                          <w:marLeft w:val="0"/>
                                          <w:marRight w:val="0"/>
                                          <w:marTop w:val="0"/>
                                          <w:marBottom w:val="0"/>
                                          <w:divBdr>
                                            <w:top w:val="none" w:sz="0" w:space="0" w:color="auto"/>
                                            <w:left w:val="none" w:sz="0" w:space="0" w:color="auto"/>
                                            <w:bottom w:val="none" w:sz="0" w:space="0" w:color="auto"/>
                                            <w:right w:val="none" w:sz="0" w:space="0" w:color="auto"/>
                                          </w:divBdr>
                                          <w:divsChild>
                                            <w:div w:id="1796096766">
                                              <w:marLeft w:val="0"/>
                                              <w:marRight w:val="0"/>
                                              <w:marTop w:val="0"/>
                                              <w:marBottom w:val="120"/>
                                              <w:divBdr>
                                                <w:top w:val="single" w:sz="6" w:space="0" w:color="F5F5F5"/>
                                                <w:left w:val="single" w:sz="6" w:space="0" w:color="F5F5F5"/>
                                                <w:bottom w:val="single" w:sz="6" w:space="0" w:color="F5F5F5"/>
                                                <w:right w:val="single" w:sz="6" w:space="0" w:color="F5F5F5"/>
                                              </w:divBdr>
                                              <w:divsChild>
                                                <w:div w:id="389354350">
                                                  <w:marLeft w:val="0"/>
                                                  <w:marRight w:val="0"/>
                                                  <w:marTop w:val="0"/>
                                                  <w:marBottom w:val="0"/>
                                                  <w:divBdr>
                                                    <w:top w:val="none" w:sz="0" w:space="0" w:color="auto"/>
                                                    <w:left w:val="none" w:sz="0" w:space="0" w:color="auto"/>
                                                    <w:bottom w:val="none" w:sz="0" w:space="0" w:color="auto"/>
                                                    <w:right w:val="none" w:sz="0" w:space="0" w:color="auto"/>
                                                  </w:divBdr>
                                                  <w:divsChild>
                                                    <w:div w:id="130639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22770575">
      <w:bodyDiv w:val="1"/>
      <w:marLeft w:val="0"/>
      <w:marRight w:val="0"/>
      <w:marTop w:val="0"/>
      <w:marBottom w:val="0"/>
      <w:divBdr>
        <w:top w:val="none" w:sz="0" w:space="0" w:color="auto"/>
        <w:left w:val="none" w:sz="0" w:space="0" w:color="auto"/>
        <w:bottom w:val="none" w:sz="0" w:space="0" w:color="auto"/>
        <w:right w:val="none" w:sz="0" w:space="0" w:color="auto"/>
      </w:divBdr>
    </w:div>
    <w:div w:id="1861356579">
      <w:bodyDiv w:val="1"/>
      <w:marLeft w:val="0"/>
      <w:marRight w:val="0"/>
      <w:marTop w:val="0"/>
      <w:marBottom w:val="0"/>
      <w:divBdr>
        <w:top w:val="none" w:sz="0" w:space="0" w:color="auto"/>
        <w:left w:val="none" w:sz="0" w:space="0" w:color="auto"/>
        <w:bottom w:val="none" w:sz="0" w:space="0" w:color="auto"/>
        <w:right w:val="none" w:sz="0" w:space="0" w:color="auto"/>
      </w:divBdr>
      <w:divsChild>
        <w:div w:id="1107890353">
          <w:marLeft w:val="0"/>
          <w:marRight w:val="0"/>
          <w:marTop w:val="0"/>
          <w:marBottom w:val="0"/>
          <w:divBdr>
            <w:top w:val="none" w:sz="0" w:space="0" w:color="auto"/>
            <w:left w:val="none" w:sz="0" w:space="0" w:color="auto"/>
            <w:bottom w:val="none" w:sz="0" w:space="0" w:color="auto"/>
            <w:right w:val="none" w:sz="0" w:space="0" w:color="auto"/>
          </w:divBdr>
          <w:divsChild>
            <w:div w:id="931745149">
              <w:marLeft w:val="0"/>
              <w:marRight w:val="0"/>
              <w:marTop w:val="0"/>
              <w:marBottom w:val="0"/>
              <w:divBdr>
                <w:top w:val="none" w:sz="0" w:space="0" w:color="auto"/>
                <w:left w:val="none" w:sz="0" w:space="0" w:color="auto"/>
                <w:bottom w:val="none" w:sz="0" w:space="0" w:color="auto"/>
                <w:right w:val="none" w:sz="0" w:space="0" w:color="auto"/>
              </w:divBdr>
              <w:divsChild>
                <w:div w:id="268509434">
                  <w:marLeft w:val="0"/>
                  <w:marRight w:val="0"/>
                  <w:marTop w:val="0"/>
                  <w:marBottom w:val="0"/>
                  <w:divBdr>
                    <w:top w:val="none" w:sz="0" w:space="0" w:color="auto"/>
                    <w:left w:val="none" w:sz="0" w:space="0" w:color="auto"/>
                    <w:bottom w:val="none" w:sz="0" w:space="0" w:color="auto"/>
                    <w:right w:val="none" w:sz="0" w:space="0" w:color="auto"/>
                  </w:divBdr>
                  <w:divsChild>
                    <w:div w:id="401829572">
                      <w:marLeft w:val="0"/>
                      <w:marRight w:val="0"/>
                      <w:marTop w:val="0"/>
                      <w:marBottom w:val="0"/>
                      <w:divBdr>
                        <w:top w:val="none" w:sz="0" w:space="0" w:color="auto"/>
                        <w:left w:val="none" w:sz="0" w:space="0" w:color="auto"/>
                        <w:bottom w:val="none" w:sz="0" w:space="0" w:color="auto"/>
                        <w:right w:val="none" w:sz="0" w:space="0" w:color="auto"/>
                      </w:divBdr>
                      <w:divsChild>
                        <w:div w:id="1356081609">
                          <w:marLeft w:val="0"/>
                          <w:marRight w:val="0"/>
                          <w:marTop w:val="0"/>
                          <w:marBottom w:val="0"/>
                          <w:divBdr>
                            <w:top w:val="none" w:sz="0" w:space="0" w:color="auto"/>
                            <w:left w:val="none" w:sz="0" w:space="0" w:color="auto"/>
                            <w:bottom w:val="none" w:sz="0" w:space="0" w:color="auto"/>
                            <w:right w:val="none" w:sz="0" w:space="0" w:color="auto"/>
                          </w:divBdr>
                          <w:divsChild>
                            <w:div w:id="218248404">
                              <w:marLeft w:val="0"/>
                              <w:marRight w:val="0"/>
                              <w:marTop w:val="0"/>
                              <w:marBottom w:val="0"/>
                              <w:divBdr>
                                <w:top w:val="none" w:sz="0" w:space="0" w:color="auto"/>
                                <w:left w:val="none" w:sz="0" w:space="0" w:color="auto"/>
                                <w:bottom w:val="none" w:sz="0" w:space="0" w:color="auto"/>
                                <w:right w:val="none" w:sz="0" w:space="0" w:color="auto"/>
                              </w:divBdr>
                              <w:divsChild>
                                <w:div w:id="212159657">
                                  <w:marLeft w:val="0"/>
                                  <w:marRight w:val="0"/>
                                  <w:marTop w:val="0"/>
                                  <w:marBottom w:val="0"/>
                                  <w:divBdr>
                                    <w:top w:val="none" w:sz="0" w:space="0" w:color="auto"/>
                                    <w:left w:val="none" w:sz="0" w:space="0" w:color="auto"/>
                                    <w:bottom w:val="none" w:sz="0" w:space="0" w:color="auto"/>
                                    <w:right w:val="none" w:sz="0" w:space="0" w:color="auto"/>
                                  </w:divBdr>
                                  <w:divsChild>
                                    <w:div w:id="1341395282">
                                      <w:marLeft w:val="60"/>
                                      <w:marRight w:val="0"/>
                                      <w:marTop w:val="0"/>
                                      <w:marBottom w:val="0"/>
                                      <w:divBdr>
                                        <w:top w:val="none" w:sz="0" w:space="0" w:color="auto"/>
                                        <w:left w:val="none" w:sz="0" w:space="0" w:color="auto"/>
                                        <w:bottom w:val="none" w:sz="0" w:space="0" w:color="auto"/>
                                        <w:right w:val="none" w:sz="0" w:space="0" w:color="auto"/>
                                      </w:divBdr>
                                      <w:divsChild>
                                        <w:div w:id="1063867740">
                                          <w:marLeft w:val="0"/>
                                          <w:marRight w:val="0"/>
                                          <w:marTop w:val="0"/>
                                          <w:marBottom w:val="0"/>
                                          <w:divBdr>
                                            <w:top w:val="none" w:sz="0" w:space="0" w:color="auto"/>
                                            <w:left w:val="none" w:sz="0" w:space="0" w:color="auto"/>
                                            <w:bottom w:val="none" w:sz="0" w:space="0" w:color="auto"/>
                                            <w:right w:val="none" w:sz="0" w:space="0" w:color="auto"/>
                                          </w:divBdr>
                                          <w:divsChild>
                                            <w:div w:id="372535165">
                                              <w:marLeft w:val="0"/>
                                              <w:marRight w:val="0"/>
                                              <w:marTop w:val="0"/>
                                              <w:marBottom w:val="120"/>
                                              <w:divBdr>
                                                <w:top w:val="single" w:sz="6" w:space="0" w:color="F5F5F5"/>
                                                <w:left w:val="single" w:sz="6" w:space="0" w:color="F5F5F5"/>
                                                <w:bottom w:val="single" w:sz="6" w:space="0" w:color="F5F5F5"/>
                                                <w:right w:val="single" w:sz="6" w:space="0" w:color="F5F5F5"/>
                                              </w:divBdr>
                                              <w:divsChild>
                                                <w:div w:id="98063773">
                                                  <w:marLeft w:val="0"/>
                                                  <w:marRight w:val="0"/>
                                                  <w:marTop w:val="0"/>
                                                  <w:marBottom w:val="0"/>
                                                  <w:divBdr>
                                                    <w:top w:val="none" w:sz="0" w:space="0" w:color="auto"/>
                                                    <w:left w:val="none" w:sz="0" w:space="0" w:color="auto"/>
                                                    <w:bottom w:val="none" w:sz="0" w:space="0" w:color="auto"/>
                                                    <w:right w:val="none" w:sz="0" w:space="0" w:color="auto"/>
                                                  </w:divBdr>
                                                  <w:divsChild>
                                                    <w:div w:id="1580093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67719075">
      <w:bodyDiv w:val="1"/>
      <w:marLeft w:val="0"/>
      <w:marRight w:val="0"/>
      <w:marTop w:val="0"/>
      <w:marBottom w:val="0"/>
      <w:divBdr>
        <w:top w:val="none" w:sz="0" w:space="0" w:color="auto"/>
        <w:left w:val="none" w:sz="0" w:space="0" w:color="auto"/>
        <w:bottom w:val="none" w:sz="0" w:space="0" w:color="auto"/>
        <w:right w:val="none" w:sz="0" w:space="0" w:color="auto"/>
      </w:divBdr>
      <w:divsChild>
        <w:div w:id="316955707">
          <w:marLeft w:val="0"/>
          <w:marRight w:val="0"/>
          <w:marTop w:val="0"/>
          <w:marBottom w:val="0"/>
          <w:divBdr>
            <w:top w:val="none" w:sz="0" w:space="0" w:color="auto"/>
            <w:left w:val="none" w:sz="0" w:space="0" w:color="auto"/>
            <w:bottom w:val="none" w:sz="0" w:space="0" w:color="auto"/>
            <w:right w:val="none" w:sz="0" w:space="0" w:color="auto"/>
          </w:divBdr>
          <w:divsChild>
            <w:div w:id="531917612">
              <w:marLeft w:val="0"/>
              <w:marRight w:val="0"/>
              <w:marTop w:val="0"/>
              <w:marBottom w:val="0"/>
              <w:divBdr>
                <w:top w:val="none" w:sz="0" w:space="0" w:color="auto"/>
                <w:left w:val="none" w:sz="0" w:space="0" w:color="auto"/>
                <w:bottom w:val="none" w:sz="0" w:space="0" w:color="auto"/>
                <w:right w:val="none" w:sz="0" w:space="0" w:color="auto"/>
              </w:divBdr>
              <w:divsChild>
                <w:div w:id="56271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456180">
      <w:bodyDiv w:val="1"/>
      <w:marLeft w:val="0"/>
      <w:marRight w:val="0"/>
      <w:marTop w:val="0"/>
      <w:marBottom w:val="0"/>
      <w:divBdr>
        <w:top w:val="none" w:sz="0" w:space="0" w:color="auto"/>
        <w:left w:val="none" w:sz="0" w:space="0" w:color="auto"/>
        <w:bottom w:val="none" w:sz="0" w:space="0" w:color="auto"/>
        <w:right w:val="none" w:sz="0" w:space="0" w:color="auto"/>
      </w:divBdr>
      <w:divsChild>
        <w:div w:id="2077362494">
          <w:marLeft w:val="120"/>
          <w:marRight w:val="0"/>
          <w:marTop w:val="120"/>
          <w:marBottom w:val="120"/>
          <w:divBdr>
            <w:top w:val="none" w:sz="0" w:space="0" w:color="auto"/>
            <w:left w:val="none" w:sz="0" w:space="0" w:color="auto"/>
            <w:bottom w:val="none" w:sz="0" w:space="0" w:color="auto"/>
            <w:right w:val="none" w:sz="0" w:space="0" w:color="auto"/>
          </w:divBdr>
        </w:div>
      </w:divsChild>
    </w:div>
    <w:div w:id="1899130036">
      <w:bodyDiv w:val="1"/>
      <w:marLeft w:val="0"/>
      <w:marRight w:val="0"/>
      <w:marTop w:val="0"/>
      <w:marBottom w:val="0"/>
      <w:divBdr>
        <w:top w:val="none" w:sz="0" w:space="0" w:color="auto"/>
        <w:left w:val="none" w:sz="0" w:space="0" w:color="auto"/>
        <w:bottom w:val="none" w:sz="0" w:space="0" w:color="auto"/>
        <w:right w:val="none" w:sz="0" w:space="0" w:color="auto"/>
      </w:divBdr>
      <w:divsChild>
        <w:div w:id="592978375">
          <w:marLeft w:val="0"/>
          <w:marRight w:val="0"/>
          <w:marTop w:val="0"/>
          <w:marBottom w:val="0"/>
          <w:divBdr>
            <w:top w:val="none" w:sz="0" w:space="0" w:color="auto"/>
            <w:left w:val="none" w:sz="0" w:space="0" w:color="auto"/>
            <w:bottom w:val="none" w:sz="0" w:space="0" w:color="auto"/>
            <w:right w:val="none" w:sz="0" w:space="0" w:color="auto"/>
          </w:divBdr>
          <w:divsChild>
            <w:div w:id="395201559">
              <w:marLeft w:val="0"/>
              <w:marRight w:val="0"/>
              <w:marTop w:val="0"/>
              <w:marBottom w:val="0"/>
              <w:divBdr>
                <w:top w:val="none" w:sz="0" w:space="0" w:color="auto"/>
                <w:left w:val="none" w:sz="0" w:space="0" w:color="auto"/>
                <w:bottom w:val="none" w:sz="0" w:space="0" w:color="auto"/>
                <w:right w:val="none" w:sz="0" w:space="0" w:color="auto"/>
              </w:divBdr>
              <w:divsChild>
                <w:div w:id="841236592">
                  <w:marLeft w:val="0"/>
                  <w:marRight w:val="0"/>
                  <w:marTop w:val="0"/>
                  <w:marBottom w:val="0"/>
                  <w:divBdr>
                    <w:top w:val="none" w:sz="0" w:space="0" w:color="auto"/>
                    <w:left w:val="none" w:sz="0" w:space="0" w:color="auto"/>
                    <w:bottom w:val="none" w:sz="0" w:space="0" w:color="auto"/>
                    <w:right w:val="none" w:sz="0" w:space="0" w:color="auto"/>
                  </w:divBdr>
                  <w:divsChild>
                    <w:div w:id="2002930424">
                      <w:marLeft w:val="0"/>
                      <w:marRight w:val="0"/>
                      <w:marTop w:val="0"/>
                      <w:marBottom w:val="0"/>
                      <w:divBdr>
                        <w:top w:val="none" w:sz="0" w:space="0" w:color="auto"/>
                        <w:left w:val="none" w:sz="0" w:space="0" w:color="auto"/>
                        <w:bottom w:val="none" w:sz="0" w:space="0" w:color="auto"/>
                        <w:right w:val="none" w:sz="0" w:space="0" w:color="auto"/>
                      </w:divBdr>
                      <w:divsChild>
                        <w:div w:id="1077900606">
                          <w:marLeft w:val="0"/>
                          <w:marRight w:val="0"/>
                          <w:marTop w:val="0"/>
                          <w:marBottom w:val="0"/>
                          <w:divBdr>
                            <w:top w:val="none" w:sz="0" w:space="0" w:color="auto"/>
                            <w:left w:val="none" w:sz="0" w:space="0" w:color="auto"/>
                            <w:bottom w:val="none" w:sz="0" w:space="0" w:color="auto"/>
                            <w:right w:val="none" w:sz="0" w:space="0" w:color="auto"/>
                          </w:divBdr>
                          <w:divsChild>
                            <w:div w:id="360908221">
                              <w:marLeft w:val="0"/>
                              <w:marRight w:val="0"/>
                              <w:marTop w:val="0"/>
                              <w:marBottom w:val="0"/>
                              <w:divBdr>
                                <w:top w:val="none" w:sz="0" w:space="0" w:color="auto"/>
                                <w:left w:val="none" w:sz="0" w:space="0" w:color="auto"/>
                                <w:bottom w:val="none" w:sz="0" w:space="0" w:color="auto"/>
                                <w:right w:val="none" w:sz="0" w:space="0" w:color="auto"/>
                              </w:divBdr>
                              <w:divsChild>
                                <w:div w:id="2033339394">
                                  <w:marLeft w:val="0"/>
                                  <w:marRight w:val="0"/>
                                  <w:marTop w:val="0"/>
                                  <w:marBottom w:val="0"/>
                                  <w:divBdr>
                                    <w:top w:val="none" w:sz="0" w:space="0" w:color="auto"/>
                                    <w:left w:val="none" w:sz="0" w:space="0" w:color="auto"/>
                                    <w:bottom w:val="none" w:sz="0" w:space="0" w:color="auto"/>
                                    <w:right w:val="none" w:sz="0" w:space="0" w:color="auto"/>
                                  </w:divBdr>
                                  <w:divsChild>
                                    <w:div w:id="1343312715">
                                      <w:marLeft w:val="60"/>
                                      <w:marRight w:val="0"/>
                                      <w:marTop w:val="0"/>
                                      <w:marBottom w:val="0"/>
                                      <w:divBdr>
                                        <w:top w:val="none" w:sz="0" w:space="0" w:color="auto"/>
                                        <w:left w:val="none" w:sz="0" w:space="0" w:color="auto"/>
                                        <w:bottom w:val="none" w:sz="0" w:space="0" w:color="auto"/>
                                        <w:right w:val="none" w:sz="0" w:space="0" w:color="auto"/>
                                      </w:divBdr>
                                      <w:divsChild>
                                        <w:div w:id="2324290">
                                          <w:marLeft w:val="0"/>
                                          <w:marRight w:val="0"/>
                                          <w:marTop w:val="0"/>
                                          <w:marBottom w:val="0"/>
                                          <w:divBdr>
                                            <w:top w:val="none" w:sz="0" w:space="0" w:color="auto"/>
                                            <w:left w:val="none" w:sz="0" w:space="0" w:color="auto"/>
                                            <w:bottom w:val="none" w:sz="0" w:space="0" w:color="auto"/>
                                            <w:right w:val="none" w:sz="0" w:space="0" w:color="auto"/>
                                          </w:divBdr>
                                          <w:divsChild>
                                            <w:div w:id="321203096">
                                              <w:marLeft w:val="0"/>
                                              <w:marRight w:val="0"/>
                                              <w:marTop w:val="0"/>
                                              <w:marBottom w:val="120"/>
                                              <w:divBdr>
                                                <w:top w:val="single" w:sz="6" w:space="0" w:color="F5F5F5"/>
                                                <w:left w:val="single" w:sz="6" w:space="0" w:color="F5F5F5"/>
                                                <w:bottom w:val="single" w:sz="6" w:space="0" w:color="F5F5F5"/>
                                                <w:right w:val="single" w:sz="6" w:space="0" w:color="F5F5F5"/>
                                              </w:divBdr>
                                              <w:divsChild>
                                                <w:div w:id="1909614463">
                                                  <w:marLeft w:val="0"/>
                                                  <w:marRight w:val="0"/>
                                                  <w:marTop w:val="0"/>
                                                  <w:marBottom w:val="0"/>
                                                  <w:divBdr>
                                                    <w:top w:val="none" w:sz="0" w:space="0" w:color="auto"/>
                                                    <w:left w:val="none" w:sz="0" w:space="0" w:color="auto"/>
                                                    <w:bottom w:val="none" w:sz="0" w:space="0" w:color="auto"/>
                                                    <w:right w:val="none" w:sz="0" w:space="0" w:color="auto"/>
                                                  </w:divBdr>
                                                  <w:divsChild>
                                                    <w:div w:id="2064863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77757990">
      <w:bodyDiv w:val="1"/>
      <w:marLeft w:val="0"/>
      <w:marRight w:val="0"/>
      <w:marTop w:val="0"/>
      <w:marBottom w:val="0"/>
      <w:divBdr>
        <w:top w:val="none" w:sz="0" w:space="0" w:color="auto"/>
        <w:left w:val="none" w:sz="0" w:space="0" w:color="auto"/>
        <w:bottom w:val="none" w:sz="0" w:space="0" w:color="auto"/>
        <w:right w:val="none" w:sz="0" w:space="0" w:color="auto"/>
      </w:divBdr>
    </w:div>
    <w:div w:id="2034914995">
      <w:bodyDiv w:val="1"/>
      <w:marLeft w:val="0"/>
      <w:marRight w:val="0"/>
      <w:marTop w:val="0"/>
      <w:marBottom w:val="0"/>
      <w:divBdr>
        <w:top w:val="none" w:sz="0" w:space="0" w:color="auto"/>
        <w:left w:val="none" w:sz="0" w:space="0" w:color="auto"/>
        <w:bottom w:val="none" w:sz="0" w:space="0" w:color="auto"/>
        <w:right w:val="none" w:sz="0" w:space="0" w:color="auto"/>
      </w:divBdr>
      <w:divsChild>
        <w:div w:id="1648510300">
          <w:marLeft w:val="0"/>
          <w:marRight w:val="0"/>
          <w:marTop w:val="0"/>
          <w:marBottom w:val="0"/>
          <w:divBdr>
            <w:top w:val="none" w:sz="0" w:space="0" w:color="auto"/>
            <w:left w:val="none" w:sz="0" w:space="0" w:color="auto"/>
            <w:bottom w:val="none" w:sz="0" w:space="0" w:color="auto"/>
            <w:right w:val="none" w:sz="0" w:space="0" w:color="auto"/>
          </w:divBdr>
          <w:divsChild>
            <w:div w:id="1234048684">
              <w:marLeft w:val="0"/>
              <w:marRight w:val="0"/>
              <w:marTop w:val="0"/>
              <w:marBottom w:val="0"/>
              <w:divBdr>
                <w:top w:val="none" w:sz="0" w:space="0" w:color="auto"/>
                <w:left w:val="none" w:sz="0" w:space="0" w:color="auto"/>
                <w:bottom w:val="none" w:sz="0" w:space="0" w:color="auto"/>
                <w:right w:val="none" w:sz="0" w:space="0" w:color="auto"/>
              </w:divBdr>
              <w:divsChild>
                <w:div w:id="1346710479">
                  <w:marLeft w:val="0"/>
                  <w:marRight w:val="0"/>
                  <w:marTop w:val="0"/>
                  <w:marBottom w:val="0"/>
                  <w:divBdr>
                    <w:top w:val="none" w:sz="0" w:space="0" w:color="auto"/>
                    <w:left w:val="none" w:sz="0" w:space="0" w:color="auto"/>
                    <w:bottom w:val="none" w:sz="0" w:space="0" w:color="auto"/>
                    <w:right w:val="none" w:sz="0" w:space="0" w:color="auto"/>
                  </w:divBdr>
                  <w:divsChild>
                    <w:div w:id="506864091">
                      <w:marLeft w:val="0"/>
                      <w:marRight w:val="0"/>
                      <w:marTop w:val="0"/>
                      <w:marBottom w:val="0"/>
                      <w:divBdr>
                        <w:top w:val="none" w:sz="0" w:space="0" w:color="auto"/>
                        <w:left w:val="none" w:sz="0" w:space="0" w:color="auto"/>
                        <w:bottom w:val="none" w:sz="0" w:space="0" w:color="auto"/>
                        <w:right w:val="none" w:sz="0" w:space="0" w:color="auto"/>
                      </w:divBdr>
                      <w:divsChild>
                        <w:div w:id="797844543">
                          <w:marLeft w:val="0"/>
                          <w:marRight w:val="0"/>
                          <w:marTop w:val="0"/>
                          <w:marBottom w:val="0"/>
                          <w:divBdr>
                            <w:top w:val="none" w:sz="0" w:space="0" w:color="auto"/>
                            <w:left w:val="none" w:sz="0" w:space="0" w:color="auto"/>
                            <w:bottom w:val="none" w:sz="0" w:space="0" w:color="auto"/>
                            <w:right w:val="none" w:sz="0" w:space="0" w:color="auto"/>
                          </w:divBdr>
                          <w:divsChild>
                            <w:div w:id="645669384">
                              <w:marLeft w:val="0"/>
                              <w:marRight w:val="0"/>
                              <w:marTop w:val="0"/>
                              <w:marBottom w:val="0"/>
                              <w:divBdr>
                                <w:top w:val="none" w:sz="0" w:space="0" w:color="auto"/>
                                <w:left w:val="none" w:sz="0" w:space="0" w:color="auto"/>
                                <w:bottom w:val="none" w:sz="0" w:space="0" w:color="auto"/>
                                <w:right w:val="none" w:sz="0" w:space="0" w:color="auto"/>
                              </w:divBdr>
                              <w:divsChild>
                                <w:div w:id="1954088374">
                                  <w:marLeft w:val="0"/>
                                  <w:marRight w:val="0"/>
                                  <w:marTop w:val="0"/>
                                  <w:marBottom w:val="0"/>
                                  <w:divBdr>
                                    <w:top w:val="none" w:sz="0" w:space="0" w:color="auto"/>
                                    <w:left w:val="none" w:sz="0" w:space="0" w:color="auto"/>
                                    <w:bottom w:val="none" w:sz="0" w:space="0" w:color="auto"/>
                                    <w:right w:val="none" w:sz="0" w:space="0" w:color="auto"/>
                                  </w:divBdr>
                                  <w:divsChild>
                                    <w:div w:id="39941091">
                                      <w:marLeft w:val="60"/>
                                      <w:marRight w:val="0"/>
                                      <w:marTop w:val="0"/>
                                      <w:marBottom w:val="0"/>
                                      <w:divBdr>
                                        <w:top w:val="none" w:sz="0" w:space="0" w:color="auto"/>
                                        <w:left w:val="none" w:sz="0" w:space="0" w:color="auto"/>
                                        <w:bottom w:val="none" w:sz="0" w:space="0" w:color="auto"/>
                                        <w:right w:val="none" w:sz="0" w:space="0" w:color="auto"/>
                                      </w:divBdr>
                                      <w:divsChild>
                                        <w:div w:id="1084258866">
                                          <w:marLeft w:val="0"/>
                                          <w:marRight w:val="0"/>
                                          <w:marTop w:val="0"/>
                                          <w:marBottom w:val="0"/>
                                          <w:divBdr>
                                            <w:top w:val="none" w:sz="0" w:space="0" w:color="auto"/>
                                            <w:left w:val="none" w:sz="0" w:space="0" w:color="auto"/>
                                            <w:bottom w:val="none" w:sz="0" w:space="0" w:color="auto"/>
                                            <w:right w:val="none" w:sz="0" w:space="0" w:color="auto"/>
                                          </w:divBdr>
                                          <w:divsChild>
                                            <w:div w:id="656301798">
                                              <w:marLeft w:val="0"/>
                                              <w:marRight w:val="0"/>
                                              <w:marTop w:val="0"/>
                                              <w:marBottom w:val="120"/>
                                              <w:divBdr>
                                                <w:top w:val="single" w:sz="6" w:space="0" w:color="F5F5F5"/>
                                                <w:left w:val="single" w:sz="6" w:space="0" w:color="F5F5F5"/>
                                                <w:bottom w:val="single" w:sz="6" w:space="0" w:color="F5F5F5"/>
                                                <w:right w:val="single" w:sz="6" w:space="0" w:color="F5F5F5"/>
                                              </w:divBdr>
                                              <w:divsChild>
                                                <w:div w:id="580218165">
                                                  <w:marLeft w:val="0"/>
                                                  <w:marRight w:val="0"/>
                                                  <w:marTop w:val="0"/>
                                                  <w:marBottom w:val="0"/>
                                                  <w:divBdr>
                                                    <w:top w:val="none" w:sz="0" w:space="0" w:color="auto"/>
                                                    <w:left w:val="none" w:sz="0" w:space="0" w:color="auto"/>
                                                    <w:bottom w:val="none" w:sz="0" w:space="0" w:color="auto"/>
                                                    <w:right w:val="none" w:sz="0" w:space="0" w:color="auto"/>
                                                  </w:divBdr>
                                                  <w:divsChild>
                                                    <w:div w:id="170285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3590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rof2000.pt/users/jotave/fichas/" TargetMode="External"/><Relationship Id="rId18" Type="http://schemas.openxmlformats.org/officeDocument/2006/relationships/hyperlink" Target="http://ifets.ieee.org/periodical/6_a/2.pdf" TargetMode="External"/><Relationship Id="rId26" Type="http://schemas.openxmlformats.org/officeDocument/2006/relationships/hyperlink" Target="http://dewey.uab.es/pmarques" TargetMode="External"/><Relationship Id="rId39" Type="http://schemas.openxmlformats.org/officeDocument/2006/relationships/hyperlink" Target="http://www.nossoamiguinho.pt/" TargetMode="External"/><Relationship Id="rId21" Type="http://schemas.openxmlformats.org/officeDocument/2006/relationships/hyperlink" Target="http://repositorium.sdum.uminho.pt/bitstream/1822/7774/1/05AnaAmelia.pdf" TargetMode="External"/><Relationship Id="rId34" Type="http://schemas.openxmlformats.org/officeDocument/2006/relationships/hyperlink" Target="http://www.coolkids.guarda.pt/" TargetMode="External"/><Relationship Id="rId42" Type="http://schemas.openxmlformats.org/officeDocument/2006/relationships/hyperlink" Target="http://www.prof2000.pt/users/rosaritos/testes/index.htm" TargetMode="External"/><Relationship Id="rId47" Type="http://schemas.openxmlformats.org/officeDocument/2006/relationships/hyperlink" Target="http://susanajesus.no.sapo.pt/" TargetMode="External"/><Relationship Id="rId50" Type="http://schemas.openxmlformats.org/officeDocument/2006/relationships/hyperlink" Target="http://www.prof2000.pt/users/img/Matematica.htm" TargetMode="External"/><Relationship Id="rId55" Type="http://schemas.openxmlformats.org/officeDocument/2006/relationships/hyperlink" Target="http://pedronoia.net/" TargetMode="External"/><Relationship Id="rId63" Type="http://schemas.openxmlformats.org/officeDocument/2006/relationships/hyperlink" Target="http://www.prof2000.pt/users/lebre/af/" TargetMode="External"/><Relationship Id="rId68" Type="http://schemas.openxmlformats.org/officeDocument/2006/relationships/hyperlink" Target="https://sites.google.com/site/amsfrancisco/home" TargetMode="External"/><Relationship Id="rId76" Type="http://schemas.openxmlformats.org/officeDocument/2006/relationships/hyperlink" Target="http://www.prof2000.pt/users/anaroda/pfrances/index.htm" TargetMode="External"/><Relationship Id="rId84" Type="http://schemas.openxmlformats.org/officeDocument/2006/relationships/hyperlink" Target="http://curlygirl.no.sapo.pt/home.htm" TargetMode="External"/><Relationship Id="rId89" Type="http://schemas.openxmlformats.org/officeDocument/2006/relationships/hyperlink" Target="http://www.mat.uc.pt/~mat1042/mat10/" TargetMode="External"/><Relationship Id="rId7" Type="http://schemas.openxmlformats.org/officeDocument/2006/relationships/footnotes" Target="footnotes.xml"/><Relationship Id="rId71" Type="http://schemas.openxmlformats.org/officeDocument/2006/relationships/hyperlink" Target="http://dteedmi.no.sapo.pt/" TargetMode="External"/><Relationship Id="rId2" Type="http://schemas.openxmlformats.org/officeDocument/2006/relationships/numbering" Target="numbering.xml"/><Relationship Id="rId16" Type="http://schemas.openxmlformats.org/officeDocument/2006/relationships/hyperlink" Target="http://www.atractor.pt/" TargetMode="External"/><Relationship Id="rId29" Type="http://schemas.openxmlformats.org/officeDocument/2006/relationships/hyperlink" Target="http://.doi.org/10.1145/3012430.3012527" TargetMode="External"/><Relationship Id="rId11" Type="http://schemas.openxmlformats.org/officeDocument/2006/relationships/hyperlink" Target="http://www.prof2000.pt/users/ferralopes/" TargetMode="External"/><Relationship Id="rId24" Type="http://schemas.openxmlformats.org/officeDocument/2006/relationships/hyperlink" Target="http://dl.acm.org/citation.cfm?id=1979391" TargetMode="External"/><Relationship Id="rId32" Type="http://schemas.openxmlformats.org/officeDocument/2006/relationships/footer" Target="footer1.xml"/><Relationship Id="rId37" Type="http://schemas.openxmlformats.org/officeDocument/2006/relationships/hyperlink" Target="http://fichasprimeirociclo.no.sapo.pt/" TargetMode="External"/><Relationship Id="rId40" Type="http://schemas.openxmlformats.org/officeDocument/2006/relationships/hyperlink" Target="http://www.prof2000.pt/users/jsaraiva/" TargetMode="External"/><Relationship Id="rId45" Type="http://schemas.openxmlformats.org/officeDocument/2006/relationships/hyperlink" Target="http://recreio.no.sapo.pt/main.htm" TargetMode="External"/><Relationship Id="rId53" Type="http://schemas.openxmlformats.org/officeDocument/2006/relationships/hyperlink" Target="http://www.prof2000.pt/users/aabrantes/" TargetMode="External"/><Relationship Id="rId58" Type="http://schemas.openxmlformats.org/officeDocument/2006/relationships/hyperlink" Target="http://profs.ccems.pt/RosaFerreira/" TargetMode="External"/><Relationship Id="rId66" Type="http://schemas.openxmlformats.org/officeDocument/2006/relationships/hyperlink" Target="http://www.atractor.pt/" TargetMode="External"/><Relationship Id="rId74" Type="http://schemas.openxmlformats.org/officeDocument/2006/relationships/hyperlink" Target="https://sites.google.com/site/ruicancelinha/automacao" TargetMode="External"/><Relationship Id="rId79" Type="http://schemas.openxmlformats.org/officeDocument/2006/relationships/hyperlink" Target="http://www.laboratorio.online.pt" TargetMode="External"/><Relationship Id="rId87" Type="http://schemas.openxmlformats.org/officeDocument/2006/relationships/hyperlink" Target="http://www.prof2000.pt/users/fasp.esds1/" TargetMode="External"/><Relationship Id="rId5" Type="http://schemas.openxmlformats.org/officeDocument/2006/relationships/settings" Target="settings.xml"/><Relationship Id="rId61" Type="http://schemas.openxmlformats.org/officeDocument/2006/relationships/hyperlink" Target="http://zepaulo.planetaclix.pt/" TargetMode="External"/><Relationship Id="rId82" Type="http://schemas.openxmlformats.org/officeDocument/2006/relationships/hyperlink" Target="http://serreta-creminer.fc.ul.pt/" TargetMode="External"/><Relationship Id="rId90" Type="http://schemas.openxmlformats.org/officeDocument/2006/relationships/fontTable" Target="fontTable.xml"/><Relationship Id="rId19" Type="http://schemas.openxmlformats.org/officeDocument/2006/relationships/hyperlink" Target="http://redc.revistas.csic.es/index.php/redc/article/view/379/391" TargetMode="External"/><Relationship Id="rId14" Type="http://schemas.openxmlformats.org/officeDocument/2006/relationships/hyperlink" Target="http://mat.absolutamente.net/" TargetMode="External"/><Relationship Id="rId22" Type="http://schemas.openxmlformats.org/officeDocument/2006/relationships/hyperlink" Target="https://repositorium.sdum.uminho.pt/bitstream/1822/5922/1/Indicadores%20de%20Qualidade%20de%20Sites%20-SACAUSEF%20-AAC.pdf" TargetMode="External"/><Relationship Id="rId27" Type="http://schemas.openxmlformats.org/officeDocument/2006/relationships/hyperlink" Target="http://link.springer.com/chapter/10.1007%2F3-540-45144-7_26" TargetMode="External"/><Relationship Id="rId30" Type="http://schemas.openxmlformats.org/officeDocument/2006/relationships/hyperlink" Target="https://midi.pja.edu.pl/index.html" TargetMode="External"/><Relationship Id="rId35" Type="http://schemas.openxmlformats.org/officeDocument/2006/relationships/hyperlink" Target="http://www.davcosta.com/" TargetMode="External"/><Relationship Id="rId43" Type="http://schemas.openxmlformats.org/officeDocument/2006/relationships/hyperlink" Target="http://quadradomagico.no.sapo.pt/" TargetMode="External"/><Relationship Id="rId48" Type="http://schemas.openxmlformats.org/officeDocument/2006/relationships/hyperlink" Target="http://zonix.no.sapo.pt/actividadeseducativas.htm" TargetMode="External"/><Relationship Id="rId56" Type="http://schemas.openxmlformats.org/officeDocument/2006/relationships/hyperlink" Target="http://arturrosa81.no.sapo.pt/" TargetMode="External"/><Relationship Id="rId64" Type="http://schemas.openxmlformats.org/officeDocument/2006/relationships/hyperlink" Target="http://www.prof2000.pt/users/ferralopes/" TargetMode="External"/><Relationship Id="rId69" Type="http://schemas.openxmlformats.org/officeDocument/2006/relationships/hyperlink" Target="http://elektron.no.sapo.pt/" TargetMode="External"/><Relationship Id="rId77" Type="http://schemas.openxmlformats.org/officeDocument/2006/relationships/hyperlink" Target="http://www.electronica-pt.com/" TargetMode="External"/><Relationship Id="rId8" Type="http://schemas.openxmlformats.org/officeDocument/2006/relationships/endnotes" Target="endnotes.xml"/><Relationship Id="rId51" Type="http://schemas.openxmlformats.org/officeDocument/2006/relationships/hyperlink" Target="http://arquivo.ese.ips.pt/abolina/index.html" TargetMode="External"/><Relationship Id="rId72" Type="http://schemas.openxmlformats.org/officeDocument/2006/relationships/hyperlink" Target="http://www.josematias.pt/" TargetMode="External"/><Relationship Id="rId80" Type="http://schemas.openxmlformats.org/officeDocument/2006/relationships/hyperlink" Target="http://faroldasletras.no.sapo.pt/folhascaidas.htm" TargetMode="External"/><Relationship Id="rId85" Type="http://schemas.openxmlformats.org/officeDocument/2006/relationships/hyperlink" Target="http://josefleal.no.sapo.pt/index.html" TargetMode="External"/><Relationship Id="rId3" Type="http://schemas.openxmlformats.org/officeDocument/2006/relationships/styles" Target="styles.xml"/><Relationship Id="rId12" Type="http://schemas.openxmlformats.org/officeDocument/2006/relationships/hyperlink" Target="http://www.prof2000.pt/users/cfpoa/jogosinfantis/" TargetMode="External"/><Relationship Id="rId17" Type="http://schemas.openxmlformats.org/officeDocument/2006/relationships/hyperlink" Target="http://www.davcosta.com/" TargetMode="External"/><Relationship Id="rId25" Type="http://schemas.openxmlformats.org/officeDocument/2006/relationships/hyperlink" Target="http://revistas.um.es/analesdoc/article/view/1171/1221" TargetMode="External"/><Relationship Id="rId33" Type="http://schemas.openxmlformats.org/officeDocument/2006/relationships/hyperlink" Target="http://aprenderbrincando.no.sapo.pt/" TargetMode="External"/><Relationship Id="rId38" Type="http://schemas.openxmlformats.org/officeDocument/2006/relationships/hyperlink" Target="http://www.cercifaf.org.pt/mosaico.edu/index.htm" TargetMode="External"/><Relationship Id="rId46" Type="http://schemas.openxmlformats.org/officeDocument/2006/relationships/hyperlink" Target="http://recursoseducativos.no.sapo.pt/" TargetMode="External"/><Relationship Id="rId59" Type="http://schemas.openxmlformats.org/officeDocument/2006/relationships/hyperlink" Target="http://mat.absolutamente.net/" TargetMode="External"/><Relationship Id="rId67" Type="http://schemas.openxmlformats.org/officeDocument/2006/relationships/hyperlink" Target="http://eduvisilva.com.sapo.pt/" TargetMode="External"/><Relationship Id="rId20" Type="http://schemas.openxmlformats.org/officeDocument/2006/relationships/hyperlink" Target="http://manarea.webs.ull.es/articulos/art17_sitiosweb.pdf" TargetMode="External"/><Relationship Id="rId41" Type="http://schemas.openxmlformats.org/officeDocument/2006/relationships/hyperlink" Target="http://www.prof2000.pt/users/jotave/fichas/" TargetMode="External"/><Relationship Id="rId54" Type="http://schemas.openxmlformats.org/officeDocument/2006/relationships/hyperlink" Target="http://omeubau.net/" TargetMode="External"/><Relationship Id="rId62" Type="http://schemas.openxmlformats.org/officeDocument/2006/relationships/hyperlink" Target="http://www.prof2000.pt/users/luar/e12/" TargetMode="External"/><Relationship Id="rId70" Type="http://schemas.openxmlformats.org/officeDocument/2006/relationships/hyperlink" Target="http://sdig.home.sapo.pt/index.html" TargetMode="External"/><Relationship Id="rId75" Type="http://schemas.openxmlformats.org/officeDocument/2006/relationships/hyperlink" Target="http://www.prof2000.pt/users/dicsoc/" TargetMode="External"/><Relationship Id="rId83" Type="http://schemas.openxmlformats.org/officeDocument/2006/relationships/hyperlink" Target="http://quimica12mp.no.sapo.pt/index.html" TargetMode="External"/><Relationship Id="rId88" Type="http://schemas.openxmlformats.org/officeDocument/2006/relationships/hyperlink" Target="http://criticanarede.com/index.html"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gd.elisiosilva.com/" TargetMode="External"/><Relationship Id="rId23" Type="http://schemas.openxmlformats.org/officeDocument/2006/relationships/hyperlink" Target="http://www.digidocweb.net/metodos.htm" TargetMode="External"/><Relationship Id="rId28" Type="http://schemas.openxmlformats.org/officeDocument/2006/relationships/hyperlink" Target="http://dx.doi.org/10.1145/2808580.2808640.%20ACM%20978-1-4503-3442-6/15/10" TargetMode="External"/><Relationship Id="rId36" Type="http://schemas.openxmlformats.org/officeDocument/2006/relationships/hyperlink" Target="http://nonio.eses.pt/fabulas/" TargetMode="External"/><Relationship Id="rId49" Type="http://schemas.openxmlformats.org/officeDocument/2006/relationships/hyperlink" Target="http://www.prof2000.pt/users/cfpoa/jogosinfantis/" TargetMode="External"/><Relationship Id="rId57" Type="http://schemas.openxmlformats.org/officeDocument/2006/relationships/hyperlink" Target="http://www.prof2000.pt/users/roliveira0/" TargetMode="External"/><Relationship Id="rId10" Type="http://schemas.openxmlformats.org/officeDocument/2006/relationships/hyperlink" Target="http://www.prof2000.pt/users/aabrantes/" TargetMode="External"/><Relationship Id="rId31" Type="http://schemas.openxmlformats.org/officeDocument/2006/relationships/hyperlink" Target="http://dx.doi.org/10.1145/2814464.2814467" TargetMode="External"/><Relationship Id="rId44" Type="http://schemas.openxmlformats.org/officeDocument/2006/relationships/hyperlink" Target="http://www.quadroegiz.com/p_2.htm" TargetMode="External"/><Relationship Id="rId52" Type="http://schemas.openxmlformats.org/officeDocument/2006/relationships/hyperlink" Target="http://decalhetaforma.wix.com/recursoseducativos" TargetMode="External"/><Relationship Id="rId60" Type="http://schemas.openxmlformats.org/officeDocument/2006/relationships/hyperlink" Target="http://www.prof2000.pt/users/lpa/" TargetMode="External"/><Relationship Id="rId65" Type="http://schemas.openxmlformats.org/officeDocument/2006/relationships/hyperlink" Target="http://www.gd.elisiosilva.com/" TargetMode="External"/><Relationship Id="rId73" Type="http://schemas.openxmlformats.org/officeDocument/2006/relationships/hyperlink" Target="https://sites.google.com/site/luisalegrio/" TargetMode="External"/><Relationship Id="rId78" Type="http://schemas.openxmlformats.org/officeDocument/2006/relationships/hyperlink" Target="http://nautilus.fis.uc.pt/molecularium/" TargetMode="External"/><Relationship Id="rId81" Type="http://schemas.openxmlformats.org/officeDocument/2006/relationships/hyperlink" Target="http://esjmlima.prof2000.pt/figuras_estilo/figuras_estilo.html" TargetMode="External"/><Relationship Id="rId86" Type="http://schemas.openxmlformats.org/officeDocument/2006/relationships/hyperlink" Target="http://afilosofia.no.sapo.pt/" TargetMode="External"/><Relationship Id="rId4" Type="http://schemas.microsoft.com/office/2007/relationships/stylesWithEffects" Target="stylesWithEffects.xml"/><Relationship Id="rId9" Type="http://schemas.openxmlformats.org/officeDocument/2006/relationships/hyperlink" Target="http://www.davcost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1283E4-5DAD-40B9-853B-F90AE2651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29</Pages>
  <Words>7456</Words>
  <Characters>40267</Characters>
  <Application>Microsoft Office Word</Application>
  <DocSecurity>0</DocSecurity>
  <Lines>335</Lines>
  <Paragraphs>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Repsol</Company>
  <LinksUpToDate>false</LinksUpToDate>
  <CharactersWithSpaces>47628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 Ana</dc:creator>
  <cp:lastModifiedBy>user</cp:lastModifiedBy>
  <cp:revision>3</cp:revision>
  <cp:lastPrinted>2016-02-05T10:29:00Z</cp:lastPrinted>
  <dcterms:created xsi:type="dcterms:W3CDTF">2017-10-10T21:11:00Z</dcterms:created>
  <dcterms:modified xsi:type="dcterms:W3CDTF">2017-10-10T23:11:00Z</dcterms:modified>
</cp:coreProperties>
</file>