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18894" w14:textId="41CD0879" w:rsidR="00E77EF9" w:rsidRPr="00E77EF9" w:rsidRDefault="00E77EF9" w:rsidP="00930772">
      <w:pPr>
        <w:spacing w:after="0" w:line="240" w:lineRule="auto"/>
        <w:rPr>
          <w:b/>
          <w:sz w:val="20"/>
          <w:szCs w:val="28"/>
          <w:u w:val="single"/>
          <w:lang w:val="en-US"/>
        </w:rPr>
      </w:pPr>
    </w:p>
    <w:p w14:paraId="14E66956" w14:textId="580F84C3" w:rsidR="00631C82" w:rsidRPr="00A97090" w:rsidRDefault="0041121E" w:rsidP="0041121E">
      <w:pPr>
        <w:spacing w:after="0" w:line="240" w:lineRule="auto"/>
        <w:ind w:left="708" w:hanging="708"/>
        <w:jc w:val="center"/>
        <w:rPr>
          <w:b/>
          <w:sz w:val="24"/>
          <w:szCs w:val="24"/>
          <w:u w:val="single"/>
          <w:lang w:val="en-US"/>
        </w:rPr>
      </w:pPr>
      <w:r>
        <w:rPr>
          <w:rFonts w:cstheme="minorHAnsi"/>
          <w:b/>
          <w:sz w:val="24"/>
          <w:szCs w:val="24"/>
          <w:lang w:val="en-US"/>
        </w:rPr>
        <w:fldChar w:fldCharType="begin">
          <w:ffData>
            <w:name w:val="Texto9"/>
            <w:enabled/>
            <w:calcOnExit w:val="0"/>
            <w:textInput/>
          </w:ffData>
        </w:fldChar>
      </w:r>
      <w:bookmarkStart w:id="0" w:name="Texto9"/>
      <w:r w:rsidRPr="00F03713">
        <w:rPr>
          <w:rFonts w:cstheme="minorHAnsi"/>
          <w:b/>
          <w:sz w:val="24"/>
          <w:szCs w:val="24"/>
          <w:lang w:val="en-US"/>
        </w:rPr>
        <w:instrText xml:space="preserve"> FORMTEXT </w:instrText>
      </w:r>
      <w:r>
        <w:rPr>
          <w:rFonts w:cstheme="minorHAnsi"/>
          <w:b/>
          <w:sz w:val="24"/>
          <w:szCs w:val="24"/>
          <w:lang w:val="en-US"/>
        </w:rPr>
      </w:r>
      <w:r>
        <w:rPr>
          <w:rFonts w:cstheme="minorHAnsi"/>
          <w:b/>
          <w:sz w:val="24"/>
          <w:szCs w:val="24"/>
          <w:lang w:val="en-US"/>
        </w:rPr>
        <w:fldChar w:fldCharType="separate"/>
      </w:r>
      <w:r w:rsidR="006D294E" w:rsidRPr="006D294E">
        <w:rPr>
          <w:rFonts w:cstheme="minorHAnsi"/>
          <w:b/>
          <w:noProof/>
          <w:sz w:val="24"/>
          <w:szCs w:val="24"/>
          <w:lang w:val="en-US"/>
        </w:rPr>
        <w:t>Translation</w:t>
      </w:r>
      <w:r w:rsidR="006D294E">
        <w:rPr>
          <w:rFonts w:cstheme="minorHAnsi"/>
          <w:b/>
          <w:noProof/>
          <w:sz w:val="24"/>
          <w:szCs w:val="24"/>
          <w:lang w:val="en-US"/>
        </w:rPr>
        <w:t xml:space="preserve"> and</w:t>
      </w:r>
      <w:r w:rsidR="006D294E" w:rsidRPr="006D294E">
        <w:rPr>
          <w:rFonts w:cstheme="minorHAnsi"/>
          <w:b/>
          <w:noProof/>
          <w:sz w:val="24"/>
          <w:szCs w:val="24"/>
          <w:lang w:val="en-US"/>
        </w:rPr>
        <w:t xml:space="preserve"> Cross-Cultural Adaptation</w:t>
      </w:r>
      <w:r w:rsidR="006D294E">
        <w:rPr>
          <w:rFonts w:cstheme="minorHAnsi"/>
          <w:b/>
          <w:noProof/>
          <w:sz w:val="24"/>
          <w:szCs w:val="24"/>
          <w:lang w:val="en-US"/>
        </w:rPr>
        <w:t xml:space="preserve"> of the Portuguese version of the </w:t>
      </w:r>
      <w:r w:rsidR="006D294E" w:rsidRPr="006D294E">
        <w:rPr>
          <w:rFonts w:cstheme="minorHAnsi"/>
          <w:b/>
          <w:noProof/>
          <w:sz w:val="24"/>
          <w:szCs w:val="24"/>
          <w:lang w:val="en-US"/>
        </w:rPr>
        <w:t>Needs Assessment of Family Caregivers-Cancer scale</w:t>
      </w:r>
      <w:r w:rsidR="006D294E">
        <w:rPr>
          <w:rFonts w:cstheme="minorHAnsi"/>
          <w:b/>
          <w:noProof/>
          <w:sz w:val="24"/>
          <w:szCs w:val="24"/>
          <w:lang w:val="en-US"/>
        </w:rPr>
        <w:t xml:space="preserve"> </w:t>
      </w:r>
      <w:r>
        <w:rPr>
          <w:rFonts w:cstheme="minorHAnsi"/>
          <w:b/>
          <w:sz w:val="24"/>
          <w:szCs w:val="24"/>
          <w:lang w:val="en-US"/>
        </w:rPr>
        <w:fldChar w:fldCharType="end"/>
      </w:r>
      <w:bookmarkEnd w:id="0"/>
    </w:p>
    <w:p w14:paraId="6663CF32" w14:textId="1C63A796" w:rsidR="005F6E47" w:rsidRDefault="005F6E47">
      <w:pPr>
        <w:rPr>
          <w:sz w:val="24"/>
          <w:szCs w:val="24"/>
          <w:lang w:val="en-US"/>
        </w:rPr>
      </w:pPr>
    </w:p>
    <w:sdt>
      <w:sdtPr>
        <w:rPr>
          <w:b/>
          <w:bCs/>
          <w:sz w:val="28"/>
          <w:szCs w:val="28"/>
        </w:rPr>
        <w:alias w:val="First and last name"/>
        <w:tag w:val="First and last name"/>
        <w:id w:val="-1119137453"/>
        <w:placeholder>
          <w:docPart w:val="F8500FCD8951E144A48837686D238D01"/>
        </w:placeholder>
      </w:sdtPr>
      <w:sdtContent>
        <w:bookmarkStart w:id="1" w:name="_Hlk196180811" w:displacedByCustomXml="prev"/>
        <w:p w14:paraId="40A6277E" w14:textId="1E5510F6" w:rsidR="00930772" w:rsidRPr="00F14977" w:rsidRDefault="00000000" w:rsidP="00930772">
          <w:pPr>
            <w:jc w:val="center"/>
            <w:rPr>
              <w:b/>
              <w:bCs/>
              <w:sz w:val="28"/>
              <w:szCs w:val="28"/>
            </w:rPr>
          </w:pPr>
          <w:sdt>
            <w:sdtPr>
              <w:rPr>
                <w:b/>
                <w:bCs/>
                <w:sz w:val="28"/>
                <w:szCs w:val="28"/>
              </w:rPr>
              <w:alias w:val="First and last name"/>
              <w:tag w:val="First and last name"/>
              <w:id w:val="1808211093"/>
              <w:placeholder>
                <w:docPart w:val="ED226C5C88B5D845B1AAFE0757BC6808"/>
              </w:placeholder>
            </w:sdtPr>
            <w:sdtContent>
              <w:r w:rsidR="00F14977" w:rsidRPr="00F14977">
                <w:rPr>
                  <w:b/>
                  <w:bCs/>
                  <w:sz w:val="20"/>
                  <w:szCs w:val="20"/>
                </w:rPr>
                <w:t>Diana Amorim</w:t>
              </w:r>
              <w:r w:rsidR="00EE39FF" w:rsidRPr="00F14977">
                <w:rPr>
                  <w:b/>
                  <w:bCs/>
                  <w:sz w:val="20"/>
                  <w:szCs w:val="20"/>
                </w:rPr>
                <w:t xml:space="preserve"> </w:t>
              </w:r>
              <w:r w:rsidR="00930772" w:rsidRPr="00F14977">
                <w:rPr>
                  <w:b/>
                  <w:bCs/>
                  <w:sz w:val="20"/>
                  <w:szCs w:val="20"/>
                  <w:vertAlign w:val="superscript"/>
                </w:rPr>
                <w:t>(1)</w:t>
              </w:r>
              <w:r w:rsidR="00930772" w:rsidRPr="00F14977">
                <w:rPr>
                  <w:b/>
                  <w:bCs/>
                  <w:sz w:val="20"/>
                  <w:szCs w:val="20"/>
                </w:rPr>
                <w:t xml:space="preserve">, </w:t>
              </w:r>
              <w:r w:rsidR="00F14977" w:rsidRPr="00F14977">
                <w:rPr>
                  <w:b/>
                  <w:bCs/>
                  <w:sz w:val="20"/>
                  <w:szCs w:val="20"/>
                </w:rPr>
                <w:t xml:space="preserve">Sara Monteiro </w:t>
              </w:r>
              <w:r w:rsidR="00930772" w:rsidRPr="00F14977">
                <w:rPr>
                  <w:b/>
                  <w:bCs/>
                  <w:sz w:val="20"/>
                  <w:szCs w:val="20"/>
                  <w:vertAlign w:val="superscript"/>
                </w:rPr>
                <w:t>(2</w:t>
              </w:r>
              <w:r w:rsidR="00F14977">
                <w:rPr>
                  <w:b/>
                  <w:bCs/>
                  <w:sz w:val="20"/>
                  <w:szCs w:val="20"/>
                  <w:vertAlign w:val="superscript"/>
                </w:rPr>
                <w:t>,3</w:t>
              </w:r>
              <w:r w:rsidR="00012514">
                <w:rPr>
                  <w:b/>
                  <w:bCs/>
                  <w:sz w:val="20"/>
                  <w:szCs w:val="20"/>
                  <w:vertAlign w:val="superscript"/>
                </w:rPr>
                <w:t>,4</w:t>
              </w:r>
              <w:r w:rsidR="00930772" w:rsidRPr="00F14977">
                <w:rPr>
                  <w:b/>
                  <w:bCs/>
                  <w:sz w:val="20"/>
                  <w:szCs w:val="20"/>
                  <w:vertAlign w:val="superscript"/>
                </w:rPr>
                <w:t>)</w:t>
              </w:r>
              <w:r w:rsidR="00930772" w:rsidRPr="00F14977">
                <w:rPr>
                  <w:b/>
                  <w:bCs/>
                  <w:sz w:val="20"/>
                  <w:szCs w:val="20"/>
                </w:rPr>
                <w:t xml:space="preserve">, </w:t>
              </w:r>
              <w:r w:rsidR="00F14977" w:rsidRPr="00F14977">
                <w:rPr>
                  <w:b/>
                  <w:bCs/>
                  <w:sz w:val="20"/>
                  <w:szCs w:val="20"/>
                </w:rPr>
                <w:t>André Louro</w:t>
              </w:r>
              <w:r w:rsidR="00930772" w:rsidRPr="00F14977">
                <w:rPr>
                  <w:b/>
                  <w:bCs/>
                  <w:sz w:val="20"/>
                  <w:szCs w:val="20"/>
                </w:rPr>
                <w:t xml:space="preserve"> </w:t>
              </w:r>
              <w:r w:rsidR="00930772" w:rsidRPr="00F14977">
                <w:rPr>
                  <w:b/>
                  <w:bCs/>
                  <w:sz w:val="20"/>
                  <w:szCs w:val="20"/>
                  <w:vertAlign w:val="superscript"/>
                </w:rPr>
                <w:t>(</w:t>
              </w:r>
              <w:r w:rsidR="00012514">
                <w:rPr>
                  <w:b/>
                  <w:bCs/>
                  <w:sz w:val="20"/>
                  <w:szCs w:val="20"/>
                  <w:vertAlign w:val="superscript"/>
                </w:rPr>
                <w:t>5</w:t>
              </w:r>
              <w:r w:rsidR="00930772" w:rsidRPr="00F14977">
                <w:rPr>
                  <w:b/>
                  <w:bCs/>
                  <w:sz w:val="20"/>
                  <w:szCs w:val="20"/>
                  <w:vertAlign w:val="superscript"/>
                </w:rPr>
                <w:t>)</w:t>
              </w:r>
              <w:r w:rsidR="00F14977" w:rsidRPr="00F14977">
                <w:rPr>
                  <w:b/>
                  <w:bCs/>
                  <w:sz w:val="20"/>
                  <w:szCs w:val="20"/>
                </w:rPr>
                <w:t xml:space="preserve">, </w:t>
              </w:r>
              <w:r w:rsidR="00F14977">
                <w:rPr>
                  <w:b/>
                  <w:bCs/>
                  <w:sz w:val="20"/>
                  <w:szCs w:val="20"/>
                </w:rPr>
                <w:t xml:space="preserve">Isabel S. Silva </w:t>
              </w:r>
              <w:r w:rsidR="00F14977" w:rsidRPr="00F14977">
                <w:rPr>
                  <w:b/>
                  <w:bCs/>
                  <w:sz w:val="20"/>
                  <w:szCs w:val="20"/>
                  <w:vertAlign w:val="superscript"/>
                </w:rPr>
                <w:t>(</w:t>
              </w:r>
              <w:r w:rsidR="00012514">
                <w:rPr>
                  <w:b/>
                  <w:bCs/>
                  <w:sz w:val="20"/>
                  <w:szCs w:val="20"/>
                  <w:vertAlign w:val="superscript"/>
                </w:rPr>
                <w:t>5</w:t>
              </w:r>
              <w:proofErr w:type="gramStart"/>
              <w:r w:rsidR="00F14977" w:rsidRPr="00F14977">
                <w:rPr>
                  <w:b/>
                  <w:bCs/>
                  <w:sz w:val="20"/>
                  <w:szCs w:val="20"/>
                  <w:vertAlign w:val="superscript"/>
                </w:rPr>
                <w:t>)</w:t>
              </w:r>
              <w:r w:rsidR="00F14977" w:rsidRPr="00F14977">
                <w:rPr>
                  <w:b/>
                  <w:bCs/>
                  <w:sz w:val="20"/>
                  <w:szCs w:val="20"/>
                </w:rPr>
                <w:t xml:space="preserve"> ,</w:t>
              </w:r>
              <w:proofErr w:type="gramEnd"/>
              <w:r w:rsidR="00F14977" w:rsidRPr="00F14977">
                <w:rPr>
                  <w:b/>
                  <w:bCs/>
                  <w:sz w:val="20"/>
                  <w:szCs w:val="20"/>
                </w:rPr>
                <w:t xml:space="preserve"> </w:t>
              </w:r>
              <w:r w:rsidR="00F14977">
                <w:rPr>
                  <w:b/>
                  <w:bCs/>
                  <w:sz w:val="20"/>
                  <w:szCs w:val="20"/>
                </w:rPr>
                <w:t>Ana F</w:t>
              </w:r>
              <w:r w:rsidR="00012514">
                <w:rPr>
                  <w:b/>
                  <w:bCs/>
                  <w:sz w:val="20"/>
                  <w:szCs w:val="20"/>
                </w:rPr>
                <w:t>.</w:t>
              </w:r>
              <w:r w:rsidR="00F14977">
                <w:rPr>
                  <w:b/>
                  <w:bCs/>
                  <w:sz w:val="20"/>
                  <w:szCs w:val="20"/>
                </w:rPr>
                <w:t xml:space="preserve"> Oliveira </w:t>
              </w:r>
              <w:r w:rsidR="00F14977" w:rsidRPr="00F14977">
                <w:rPr>
                  <w:b/>
                  <w:bCs/>
                  <w:sz w:val="20"/>
                  <w:szCs w:val="20"/>
                  <w:vertAlign w:val="superscript"/>
                </w:rPr>
                <w:t>(</w:t>
              </w:r>
              <w:r w:rsidR="00012514">
                <w:rPr>
                  <w:b/>
                  <w:bCs/>
                  <w:sz w:val="20"/>
                  <w:szCs w:val="20"/>
                  <w:vertAlign w:val="superscript"/>
                </w:rPr>
                <w:t>4,6</w:t>
              </w:r>
              <w:r w:rsidR="00F14977" w:rsidRPr="00F14977">
                <w:rPr>
                  <w:b/>
                  <w:bCs/>
                  <w:sz w:val="20"/>
                  <w:szCs w:val="20"/>
                  <w:vertAlign w:val="superscript"/>
                </w:rPr>
                <w:t>)</w:t>
              </w:r>
              <w:r w:rsidR="00F14977">
                <w:rPr>
                  <w:b/>
                  <w:bCs/>
                  <w:sz w:val="20"/>
                  <w:szCs w:val="20"/>
                </w:rPr>
                <w:t xml:space="preserve">, &amp; Ana Bártolo </w:t>
              </w:r>
              <w:r w:rsidR="00F14977" w:rsidRPr="00F14977">
                <w:rPr>
                  <w:b/>
                  <w:bCs/>
                  <w:sz w:val="20"/>
                  <w:szCs w:val="20"/>
                  <w:vertAlign w:val="superscript"/>
                </w:rPr>
                <w:t>(</w:t>
              </w:r>
              <w:r w:rsidR="00012514">
                <w:rPr>
                  <w:b/>
                  <w:bCs/>
                  <w:sz w:val="20"/>
                  <w:szCs w:val="20"/>
                  <w:vertAlign w:val="superscript"/>
                </w:rPr>
                <w:t>5</w:t>
              </w:r>
              <w:r w:rsidR="00F14977">
                <w:rPr>
                  <w:b/>
                  <w:bCs/>
                  <w:sz w:val="20"/>
                  <w:szCs w:val="20"/>
                  <w:vertAlign w:val="superscript"/>
                </w:rPr>
                <w:t>,</w:t>
              </w:r>
              <w:r w:rsidR="00012514">
                <w:rPr>
                  <w:b/>
                  <w:bCs/>
                  <w:sz w:val="20"/>
                  <w:szCs w:val="20"/>
                  <w:vertAlign w:val="superscript"/>
                </w:rPr>
                <w:t>7</w:t>
              </w:r>
              <w:r w:rsidR="00F14977" w:rsidRPr="00F14977">
                <w:rPr>
                  <w:b/>
                  <w:bCs/>
                  <w:sz w:val="20"/>
                  <w:szCs w:val="20"/>
                  <w:vertAlign w:val="superscript"/>
                </w:rPr>
                <w:t>)</w:t>
              </w:r>
            </w:sdtContent>
          </w:sdt>
        </w:p>
        <w:bookmarkEnd w:id="1" w:displacedByCustomXml="next"/>
      </w:sdtContent>
    </w:sdt>
    <w:bookmarkStart w:id="2" w:name="_Hlk196180793" w:displacedByCustomXml="next"/>
    <w:sdt>
      <w:sdtPr>
        <w:rPr>
          <w:b/>
          <w:bCs/>
          <w:sz w:val="16"/>
          <w:szCs w:val="16"/>
        </w:rPr>
        <w:alias w:val="Institution, Email, Author"/>
        <w:tag w:val="Institution, Email, Author"/>
        <w:id w:val="337815917"/>
        <w:placeholder>
          <w:docPart w:val="E7B53009C054A34192E022560A2EC9F2"/>
        </w:placeholder>
      </w:sdtPr>
      <w:sdtContent>
        <w:p w14:paraId="3078E812" w14:textId="5FD75A58" w:rsidR="00930772" w:rsidRPr="00930772" w:rsidRDefault="00930772" w:rsidP="00930772">
          <w:pPr>
            <w:spacing w:after="0" w:line="240" w:lineRule="auto"/>
            <w:rPr>
              <w:sz w:val="16"/>
              <w:szCs w:val="16"/>
              <w:lang w:val="en-US"/>
            </w:rPr>
          </w:pPr>
          <w:r w:rsidRPr="00930772">
            <w:rPr>
              <w:sz w:val="16"/>
              <w:szCs w:val="16"/>
              <w:vertAlign w:val="superscript"/>
              <w:lang w:val="en-US"/>
            </w:rPr>
            <w:t>(1)</w:t>
          </w:r>
          <w:r w:rsidRPr="00930772">
            <w:rPr>
              <w:sz w:val="16"/>
              <w:szCs w:val="16"/>
              <w:lang w:val="en-US"/>
            </w:rPr>
            <w:t xml:space="preserve"> </w:t>
          </w:r>
          <w:r w:rsidR="00F14977" w:rsidRPr="00F14977">
            <w:rPr>
              <w:sz w:val="16"/>
              <w:szCs w:val="16"/>
              <w:lang w:val="en-US"/>
            </w:rPr>
            <w:t xml:space="preserve">Department of Psychology and Education, </w:t>
          </w:r>
          <w:proofErr w:type="spellStart"/>
          <w:r w:rsidR="00F14977" w:rsidRPr="00F14977">
            <w:rPr>
              <w:sz w:val="16"/>
              <w:szCs w:val="16"/>
              <w:lang w:val="en-US"/>
            </w:rPr>
            <w:t>Portucalense</w:t>
          </w:r>
          <w:proofErr w:type="spellEnd"/>
          <w:r w:rsidR="00F14977" w:rsidRPr="00F14977">
            <w:rPr>
              <w:sz w:val="16"/>
              <w:szCs w:val="16"/>
              <w:lang w:val="en-US"/>
            </w:rPr>
            <w:t xml:space="preserve"> University, Porto, Portugal</w:t>
          </w:r>
          <w:r w:rsidRPr="00930772">
            <w:rPr>
              <w:sz w:val="16"/>
              <w:szCs w:val="16"/>
              <w:vertAlign w:val="superscript"/>
              <w:lang w:val="en-US"/>
            </w:rPr>
            <w:t xml:space="preserve"> </w:t>
          </w:r>
        </w:p>
        <w:p w14:paraId="296BBF40" w14:textId="13931DCF" w:rsidR="00930772" w:rsidRPr="00F14977" w:rsidRDefault="00930772" w:rsidP="00930772">
          <w:pPr>
            <w:spacing w:after="0" w:line="240" w:lineRule="auto"/>
            <w:rPr>
              <w:sz w:val="16"/>
              <w:szCs w:val="16"/>
              <w:lang w:val="en-US"/>
            </w:rPr>
          </w:pPr>
          <w:r w:rsidRPr="00F14977">
            <w:rPr>
              <w:sz w:val="16"/>
              <w:szCs w:val="16"/>
              <w:vertAlign w:val="superscript"/>
              <w:lang w:val="en-US"/>
            </w:rPr>
            <w:t>(2)</w:t>
          </w:r>
          <w:r w:rsidRPr="00F14977">
            <w:rPr>
              <w:sz w:val="16"/>
              <w:szCs w:val="16"/>
              <w:lang w:val="en-US"/>
            </w:rPr>
            <w:t xml:space="preserve"> </w:t>
          </w:r>
          <w:r w:rsidR="00F14977" w:rsidRPr="00F14977">
            <w:rPr>
              <w:sz w:val="16"/>
              <w:szCs w:val="16"/>
              <w:lang w:val="en-US"/>
            </w:rPr>
            <w:t xml:space="preserve">Department of Social Sciences and Management, </w:t>
          </w:r>
          <w:proofErr w:type="spellStart"/>
          <w:r w:rsidR="00F14977" w:rsidRPr="00F14977">
            <w:rPr>
              <w:sz w:val="16"/>
              <w:szCs w:val="16"/>
              <w:lang w:val="en-US"/>
            </w:rPr>
            <w:t>Universidade</w:t>
          </w:r>
          <w:proofErr w:type="spellEnd"/>
          <w:r w:rsidR="00F14977" w:rsidRPr="00F14977">
            <w:rPr>
              <w:sz w:val="16"/>
              <w:szCs w:val="16"/>
              <w:lang w:val="en-US"/>
            </w:rPr>
            <w:t xml:space="preserve"> Aberta, Lisbon, Portugal</w:t>
          </w:r>
        </w:p>
        <w:p w14:paraId="3620F13F" w14:textId="787115DA" w:rsidR="00930772" w:rsidRDefault="00930772" w:rsidP="00930772">
          <w:pPr>
            <w:spacing w:after="0" w:line="240" w:lineRule="auto"/>
            <w:rPr>
              <w:sz w:val="16"/>
              <w:szCs w:val="16"/>
              <w:lang w:val="en-US"/>
            </w:rPr>
          </w:pPr>
          <w:r w:rsidRPr="0014790A">
            <w:rPr>
              <w:sz w:val="16"/>
              <w:szCs w:val="16"/>
              <w:vertAlign w:val="superscript"/>
              <w:lang w:val="en-US"/>
            </w:rPr>
            <w:t xml:space="preserve">(3) </w:t>
          </w:r>
          <w:r w:rsidR="00F14977" w:rsidRPr="00F14977">
            <w:rPr>
              <w:sz w:val="16"/>
              <w:szCs w:val="16"/>
              <w:lang w:val="en-US"/>
            </w:rPr>
            <w:t>Center for Global Studies, Open University, Lisbon, Portugal</w:t>
          </w:r>
        </w:p>
        <w:p w14:paraId="44FAC469" w14:textId="09638437" w:rsidR="00F14977" w:rsidRDefault="00F14977" w:rsidP="00F14977">
          <w:pPr>
            <w:spacing w:after="0" w:line="240" w:lineRule="auto"/>
            <w:rPr>
              <w:sz w:val="16"/>
              <w:szCs w:val="16"/>
              <w:lang w:val="en-US"/>
            </w:rPr>
          </w:pPr>
          <w:r w:rsidRPr="0014790A">
            <w:rPr>
              <w:sz w:val="16"/>
              <w:szCs w:val="16"/>
              <w:vertAlign w:val="superscript"/>
              <w:lang w:val="en-US"/>
            </w:rPr>
            <w:t>(</w:t>
          </w:r>
          <w:r>
            <w:rPr>
              <w:sz w:val="16"/>
              <w:szCs w:val="16"/>
              <w:vertAlign w:val="superscript"/>
              <w:lang w:val="en-US"/>
            </w:rPr>
            <w:t>4</w:t>
          </w:r>
          <w:r w:rsidRPr="0014790A">
            <w:rPr>
              <w:sz w:val="16"/>
              <w:szCs w:val="16"/>
              <w:vertAlign w:val="superscript"/>
              <w:lang w:val="en-US"/>
            </w:rPr>
            <w:t xml:space="preserve">) </w:t>
          </w:r>
          <w:r w:rsidR="00012514" w:rsidRPr="00012514">
            <w:rPr>
              <w:sz w:val="16"/>
              <w:szCs w:val="16"/>
              <w:lang w:val="en-US"/>
            </w:rPr>
            <w:t>RISE-Health, Department of Education and Psychology, University of Aveiro, Aveiro, Portugal</w:t>
          </w:r>
        </w:p>
        <w:p w14:paraId="309DB2A9" w14:textId="35E96B5D" w:rsidR="00012514" w:rsidRDefault="00012514" w:rsidP="00012514">
          <w:pPr>
            <w:spacing w:after="0" w:line="240" w:lineRule="auto"/>
            <w:rPr>
              <w:sz w:val="16"/>
              <w:szCs w:val="16"/>
              <w:lang w:val="en-US"/>
            </w:rPr>
          </w:pPr>
          <w:r w:rsidRPr="0014790A">
            <w:rPr>
              <w:sz w:val="16"/>
              <w:szCs w:val="16"/>
              <w:vertAlign w:val="superscript"/>
              <w:lang w:val="en-US"/>
            </w:rPr>
            <w:t>(</w:t>
          </w:r>
          <w:r>
            <w:rPr>
              <w:sz w:val="16"/>
              <w:szCs w:val="16"/>
              <w:vertAlign w:val="superscript"/>
              <w:lang w:val="en-US"/>
            </w:rPr>
            <w:t>5</w:t>
          </w:r>
          <w:r w:rsidRPr="0014790A">
            <w:rPr>
              <w:sz w:val="16"/>
              <w:szCs w:val="16"/>
              <w:vertAlign w:val="superscript"/>
              <w:lang w:val="en-US"/>
            </w:rPr>
            <w:t xml:space="preserve">) </w:t>
          </w:r>
          <w:r w:rsidRPr="00F14977">
            <w:rPr>
              <w:sz w:val="16"/>
              <w:szCs w:val="16"/>
              <w:lang w:val="en-US"/>
            </w:rPr>
            <w:t>INSIGHT: Piaget Research Center for Human and Ecological Development, Piaget Institute – ISEIT/Viseu, Viseu, Portugal</w:t>
          </w:r>
        </w:p>
        <w:p w14:paraId="3789111D" w14:textId="1E79808D" w:rsidR="00012514" w:rsidRPr="00012514" w:rsidRDefault="00012514" w:rsidP="00012514">
          <w:pPr>
            <w:spacing w:after="0" w:line="240" w:lineRule="auto"/>
            <w:rPr>
              <w:sz w:val="16"/>
              <w:szCs w:val="16"/>
            </w:rPr>
          </w:pPr>
          <w:r w:rsidRPr="00012514">
            <w:rPr>
              <w:sz w:val="16"/>
              <w:szCs w:val="16"/>
              <w:vertAlign w:val="superscript"/>
            </w:rPr>
            <w:t xml:space="preserve">(6) </w:t>
          </w:r>
          <w:r w:rsidRPr="00012514">
            <w:rPr>
              <w:sz w:val="16"/>
              <w:szCs w:val="16"/>
            </w:rPr>
            <w:t xml:space="preserve">Associação </w:t>
          </w:r>
          <w:proofErr w:type="spellStart"/>
          <w:r w:rsidRPr="00012514">
            <w:rPr>
              <w:sz w:val="16"/>
              <w:szCs w:val="16"/>
            </w:rPr>
            <w:t>Fraunhofer</w:t>
          </w:r>
          <w:proofErr w:type="spellEnd"/>
          <w:r w:rsidRPr="00012514">
            <w:rPr>
              <w:sz w:val="16"/>
              <w:szCs w:val="16"/>
            </w:rPr>
            <w:t xml:space="preserve"> Portugal Research—AICOS, Porto, Portugal</w:t>
          </w:r>
        </w:p>
        <w:p w14:paraId="76EA5EA1" w14:textId="2E46C85E" w:rsidR="00F14977" w:rsidRPr="00012514" w:rsidRDefault="00012514" w:rsidP="00930772">
          <w:pPr>
            <w:spacing w:after="0" w:line="240" w:lineRule="auto"/>
            <w:rPr>
              <w:sz w:val="16"/>
              <w:szCs w:val="16"/>
            </w:rPr>
          </w:pPr>
          <w:r w:rsidRPr="00012514">
            <w:rPr>
              <w:sz w:val="16"/>
              <w:szCs w:val="16"/>
              <w:vertAlign w:val="superscript"/>
            </w:rPr>
            <w:t>(</w:t>
          </w:r>
          <w:r>
            <w:rPr>
              <w:sz w:val="16"/>
              <w:szCs w:val="16"/>
              <w:vertAlign w:val="superscript"/>
            </w:rPr>
            <w:t>7</w:t>
          </w:r>
          <w:r w:rsidRPr="00012514">
            <w:rPr>
              <w:sz w:val="16"/>
              <w:szCs w:val="16"/>
              <w:vertAlign w:val="superscript"/>
            </w:rPr>
            <w:t xml:space="preserve">) </w:t>
          </w:r>
          <w:r w:rsidRPr="00012514">
            <w:rPr>
              <w:sz w:val="16"/>
              <w:szCs w:val="16"/>
            </w:rPr>
            <w:t>CINTESIS.UPT@RISE-</w:t>
          </w:r>
          <w:proofErr w:type="spellStart"/>
          <w:r w:rsidRPr="00012514">
            <w:rPr>
              <w:sz w:val="16"/>
              <w:szCs w:val="16"/>
            </w:rPr>
            <w:t>Health</w:t>
          </w:r>
          <w:proofErr w:type="spellEnd"/>
          <w:r w:rsidRPr="00012514">
            <w:rPr>
              <w:sz w:val="16"/>
              <w:szCs w:val="16"/>
            </w:rPr>
            <w:t xml:space="preserve">, Portucalense </w:t>
          </w:r>
          <w:proofErr w:type="spellStart"/>
          <w:r w:rsidRPr="00012514">
            <w:rPr>
              <w:sz w:val="16"/>
              <w:szCs w:val="16"/>
            </w:rPr>
            <w:t>University</w:t>
          </w:r>
          <w:proofErr w:type="spellEnd"/>
          <w:r w:rsidRPr="00012514">
            <w:rPr>
              <w:sz w:val="16"/>
              <w:szCs w:val="16"/>
            </w:rPr>
            <w:t>, Porto, Portugal</w:t>
          </w:r>
        </w:p>
      </w:sdtContent>
    </w:sdt>
    <w:bookmarkEnd w:id="2" w:displacedByCustomXml="prev"/>
    <w:p w14:paraId="6F20692C" w14:textId="7B5EA880" w:rsidR="00A97090" w:rsidRPr="00012514" w:rsidRDefault="00A97090" w:rsidP="00EE39FF">
      <w:pPr>
        <w:jc w:val="both"/>
        <w:rPr>
          <w:sz w:val="24"/>
          <w:szCs w:val="24"/>
        </w:rPr>
      </w:pPr>
    </w:p>
    <w:p w14:paraId="79732CBC" w14:textId="4243589C" w:rsidR="007F0BD3" w:rsidRPr="0014790A" w:rsidRDefault="002C6C9C" w:rsidP="007F0BD3">
      <w:pPr>
        <w:jc w:val="center"/>
        <w:rPr>
          <w:b/>
          <w:bCs/>
          <w:sz w:val="28"/>
          <w:szCs w:val="28"/>
          <w:lang w:val="en-US"/>
        </w:rPr>
      </w:pPr>
      <w:r w:rsidRPr="0014790A">
        <w:rPr>
          <w:b/>
          <w:bCs/>
          <w:sz w:val="28"/>
          <w:szCs w:val="28"/>
          <w:lang w:val="en-US"/>
        </w:rPr>
        <w:t>Abstract / Resumo</w:t>
      </w:r>
    </w:p>
    <w:p w14:paraId="46001BB6" w14:textId="77777777" w:rsidR="002C6C9C" w:rsidRPr="0014790A" w:rsidRDefault="002C6C9C" w:rsidP="007F0BD3">
      <w:pPr>
        <w:jc w:val="center"/>
        <w:rPr>
          <w:sz w:val="24"/>
          <w:szCs w:val="24"/>
          <w:lang w:val="en-US"/>
        </w:rPr>
      </w:pPr>
    </w:p>
    <w:p w14:paraId="669B9FB5" w14:textId="43C52AEE" w:rsidR="00D97DE9" w:rsidRDefault="00C45FA7" w:rsidP="0070598C">
      <w:pPr>
        <w:spacing w:line="360" w:lineRule="auto"/>
        <w:jc w:val="both"/>
        <w:rPr>
          <w:b/>
          <w:noProof/>
          <w:sz w:val="20"/>
          <w:szCs w:val="20"/>
          <w:lang w:val="en-US"/>
        </w:rPr>
      </w:pPr>
      <w:r>
        <w:rPr>
          <w:b/>
          <w:sz w:val="20"/>
          <w:szCs w:val="20"/>
        </w:rPr>
        <w:fldChar w:fldCharType="begin">
          <w:ffData>
            <w:name w:val="Texto10"/>
            <w:enabled/>
            <w:calcOnExit w:val="0"/>
            <w:textInput/>
          </w:ffData>
        </w:fldChar>
      </w:r>
      <w:bookmarkStart w:id="3" w:name="Texto10"/>
      <w:r w:rsidRPr="0014790A">
        <w:rPr>
          <w:b/>
          <w:sz w:val="20"/>
          <w:szCs w:val="20"/>
          <w:lang w:val="en-US"/>
        </w:rPr>
        <w:instrText xml:space="preserve"> FORMTEXT </w:instrText>
      </w:r>
      <w:r>
        <w:rPr>
          <w:b/>
          <w:sz w:val="20"/>
          <w:szCs w:val="20"/>
        </w:rPr>
      </w:r>
      <w:r>
        <w:rPr>
          <w:b/>
          <w:sz w:val="20"/>
          <w:szCs w:val="20"/>
        </w:rPr>
        <w:fldChar w:fldCharType="separate"/>
      </w:r>
      <w:r w:rsidR="002C6C9C" w:rsidRPr="0014790A">
        <w:rPr>
          <w:b/>
          <w:noProof/>
          <w:sz w:val="20"/>
          <w:szCs w:val="20"/>
          <w:lang w:val="en-US"/>
        </w:rPr>
        <w:t>Background</w:t>
      </w:r>
      <w:r w:rsidR="00D97DE9">
        <w:rPr>
          <w:b/>
          <w:noProof/>
          <w:sz w:val="20"/>
          <w:szCs w:val="20"/>
          <w:lang w:val="en-US"/>
        </w:rPr>
        <w:t xml:space="preserve">: </w:t>
      </w:r>
      <w:r w:rsidR="0070598C" w:rsidRPr="0070598C">
        <w:rPr>
          <w:b/>
          <w:noProof/>
          <w:sz w:val="20"/>
          <w:szCs w:val="20"/>
          <w:lang w:val="en-US"/>
        </w:rPr>
        <w:t>Cancer represents a significant challenge not only for patients but also for their informal caregivers—family members or close friends who provide unpaid, ongoing support. These individuals often assume essential caregiving roles without formal training or adequate support, leading to high levels of distress and caregiver burden. This can affect both their well-being and the quality of care provided to the patient.</w:t>
      </w:r>
      <w:r w:rsidR="0070598C">
        <w:rPr>
          <w:b/>
          <w:noProof/>
          <w:sz w:val="20"/>
          <w:szCs w:val="20"/>
          <w:lang w:val="en-US"/>
        </w:rPr>
        <w:t xml:space="preserve"> </w:t>
      </w:r>
      <w:r w:rsidR="0070598C" w:rsidRPr="0070598C">
        <w:rPr>
          <w:b/>
          <w:noProof/>
          <w:sz w:val="20"/>
          <w:szCs w:val="20"/>
          <w:lang w:val="en-US"/>
        </w:rPr>
        <w:t>Evidence suggests that the needs of informal caregivers in oncology are frequently unmet. Studies highlight persistent gaps in access to information on treatment, disease progression, side effects, and caregiving strategies (Gjerset et al., 2023), contributing to uncertainty and emotional strain (</w:t>
      </w:r>
      <w:r w:rsidR="00BE14B3">
        <w:rPr>
          <w:b/>
          <w:noProof/>
          <w:sz w:val="20"/>
          <w:szCs w:val="20"/>
          <w:lang w:val="en-US"/>
        </w:rPr>
        <w:t xml:space="preserve">Lambert </w:t>
      </w:r>
      <w:r w:rsidR="0070598C" w:rsidRPr="0070598C">
        <w:rPr>
          <w:b/>
          <w:noProof/>
          <w:sz w:val="20"/>
          <w:szCs w:val="20"/>
          <w:lang w:val="en-US"/>
        </w:rPr>
        <w:t>et al., 201</w:t>
      </w:r>
      <w:r w:rsidR="00BE14B3">
        <w:rPr>
          <w:b/>
          <w:noProof/>
          <w:sz w:val="20"/>
          <w:szCs w:val="20"/>
          <w:lang w:val="en-US"/>
        </w:rPr>
        <w:t>2</w:t>
      </w:r>
      <w:r w:rsidR="0070598C" w:rsidRPr="0070598C">
        <w:rPr>
          <w:b/>
          <w:noProof/>
          <w:sz w:val="20"/>
          <w:szCs w:val="20"/>
          <w:lang w:val="en-US"/>
        </w:rPr>
        <w:t>). While international tools have been developed to assess these needs, most instruments available in Portugal are overly general and fail to reflect the complexity of caregiving in oncology</w:t>
      </w:r>
      <w:r w:rsidR="0070598C">
        <w:rPr>
          <w:b/>
          <w:noProof/>
          <w:sz w:val="20"/>
          <w:szCs w:val="20"/>
          <w:lang w:val="en-US"/>
        </w:rPr>
        <w:t>.</w:t>
      </w:r>
    </w:p>
    <w:p w14:paraId="2D95367A" w14:textId="78D2B694" w:rsidR="00D97DE9" w:rsidRDefault="002C6C9C" w:rsidP="00D97DE9">
      <w:pPr>
        <w:spacing w:line="360" w:lineRule="auto"/>
        <w:jc w:val="both"/>
        <w:rPr>
          <w:b/>
          <w:noProof/>
          <w:sz w:val="20"/>
          <w:szCs w:val="20"/>
          <w:lang w:val="en-US"/>
        </w:rPr>
      </w:pPr>
      <w:r w:rsidRPr="0014790A">
        <w:rPr>
          <w:b/>
          <w:noProof/>
          <w:sz w:val="20"/>
          <w:szCs w:val="20"/>
          <w:lang w:val="en-US"/>
        </w:rPr>
        <w:t>Objectives</w:t>
      </w:r>
      <w:r w:rsidR="00D97DE9">
        <w:rPr>
          <w:b/>
          <w:noProof/>
          <w:sz w:val="20"/>
          <w:szCs w:val="20"/>
          <w:lang w:val="en-US"/>
        </w:rPr>
        <w:t xml:space="preserve">: </w:t>
      </w:r>
      <w:r w:rsidR="0070598C" w:rsidRPr="0070598C">
        <w:rPr>
          <w:b/>
          <w:noProof/>
          <w:sz w:val="20"/>
          <w:szCs w:val="20"/>
          <w:lang w:val="en-US"/>
        </w:rPr>
        <w:t>This study focused on the translation and cultural adaptation of the Needs Assessment of Family Caregivers–Cancer (NAFC-C; Kim et al., 2010) into Portuguese. The scale, based on Need Fulfillment Theory, evaluates the perceived importance of caregivers' needs and their satisfaction with how well those needs are fulfilled</w:t>
      </w:r>
      <w:r w:rsidR="00D97DE9" w:rsidRPr="00D97DE9">
        <w:rPr>
          <w:b/>
          <w:noProof/>
          <w:sz w:val="20"/>
          <w:szCs w:val="20"/>
          <w:lang w:val="en-US"/>
        </w:rPr>
        <w:t>.</w:t>
      </w:r>
    </w:p>
    <w:p w14:paraId="515F9779" w14:textId="5F1A17B1" w:rsidR="00D97DE9" w:rsidRDefault="00D97DE9" w:rsidP="00D97DE9">
      <w:pPr>
        <w:spacing w:line="360" w:lineRule="auto"/>
        <w:jc w:val="both"/>
        <w:rPr>
          <w:b/>
          <w:noProof/>
          <w:sz w:val="20"/>
          <w:szCs w:val="20"/>
          <w:lang w:val="en-US"/>
        </w:rPr>
      </w:pPr>
      <w:r>
        <w:rPr>
          <w:b/>
          <w:noProof/>
          <w:sz w:val="20"/>
          <w:szCs w:val="20"/>
          <w:lang w:val="en-US"/>
        </w:rPr>
        <w:t xml:space="preserve">Methods: </w:t>
      </w:r>
      <w:r w:rsidR="0070598C" w:rsidRPr="0070598C">
        <w:rPr>
          <w:b/>
          <w:noProof/>
          <w:sz w:val="20"/>
          <w:szCs w:val="20"/>
          <w:lang w:val="en-US"/>
        </w:rPr>
        <w:t>The adaptation followed best practices for self-report measures and included: (i) Forward and backward translation with reconciliation by a bilingual team; (ii) Expert panel review (n=</w:t>
      </w:r>
      <w:r w:rsidR="00F9297F">
        <w:rPr>
          <w:b/>
          <w:noProof/>
          <w:sz w:val="20"/>
          <w:szCs w:val="20"/>
          <w:lang w:val="en-US"/>
        </w:rPr>
        <w:t>5</w:t>
      </w:r>
      <w:r w:rsidR="0070598C" w:rsidRPr="0070598C">
        <w:rPr>
          <w:b/>
          <w:noProof/>
          <w:sz w:val="20"/>
          <w:szCs w:val="20"/>
          <w:lang w:val="en-US"/>
        </w:rPr>
        <w:t>) for content validity; and (iii) Cognitive interviews (n=3) to assess linguistic clarity and</w:t>
      </w:r>
      <w:r w:rsidRPr="00D97DE9">
        <w:rPr>
          <w:b/>
          <w:noProof/>
          <w:sz w:val="20"/>
          <w:szCs w:val="20"/>
          <w:lang w:val="en-US"/>
        </w:rPr>
        <w:t xml:space="preserve"> contextual appropriateness.</w:t>
      </w:r>
    </w:p>
    <w:p w14:paraId="6AC00C10" w14:textId="3F90CCA4" w:rsidR="00D97DE9" w:rsidRDefault="002C6C9C" w:rsidP="00D97DE9">
      <w:pPr>
        <w:spacing w:line="360" w:lineRule="auto"/>
        <w:jc w:val="both"/>
        <w:rPr>
          <w:b/>
          <w:noProof/>
          <w:sz w:val="20"/>
          <w:szCs w:val="20"/>
          <w:lang w:val="en-US"/>
        </w:rPr>
      </w:pPr>
      <w:r w:rsidRPr="0014790A">
        <w:rPr>
          <w:b/>
          <w:noProof/>
          <w:sz w:val="20"/>
          <w:szCs w:val="20"/>
          <w:lang w:val="en-US"/>
        </w:rPr>
        <w:t>Results</w:t>
      </w:r>
      <w:r w:rsidR="00D97DE9">
        <w:rPr>
          <w:b/>
          <w:noProof/>
          <w:sz w:val="20"/>
          <w:szCs w:val="20"/>
          <w:lang w:val="en-US"/>
        </w:rPr>
        <w:t xml:space="preserve">: </w:t>
      </w:r>
      <w:r w:rsidR="003837DC" w:rsidRPr="003837DC">
        <w:rPr>
          <w:b/>
          <w:noProof/>
          <w:sz w:val="20"/>
          <w:szCs w:val="20"/>
          <w:lang w:val="en-US"/>
        </w:rPr>
        <w:t xml:space="preserve">The translation process spanned two months and produced two initial versions, reconciled into a culturally appropriate final version. Content validity was rated as excellent; however, </w:t>
      </w:r>
      <w:r w:rsidR="00DD5595">
        <w:rPr>
          <w:b/>
          <w:noProof/>
          <w:sz w:val="20"/>
          <w:szCs w:val="20"/>
          <w:lang w:val="en-US"/>
        </w:rPr>
        <w:t>3</w:t>
      </w:r>
      <w:r w:rsidR="003837DC" w:rsidRPr="003837DC">
        <w:rPr>
          <w:b/>
          <w:noProof/>
          <w:sz w:val="20"/>
          <w:szCs w:val="20"/>
          <w:lang w:val="en-US"/>
        </w:rPr>
        <w:t xml:space="preserve"> of the </w:t>
      </w:r>
      <w:r w:rsidR="00DD5595">
        <w:rPr>
          <w:b/>
          <w:noProof/>
          <w:sz w:val="20"/>
          <w:szCs w:val="20"/>
          <w:lang w:val="en-US"/>
        </w:rPr>
        <w:t>5</w:t>
      </w:r>
      <w:r w:rsidR="003837DC" w:rsidRPr="003837DC">
        <w:rPr>
          <w:b/>
          <w:noProof/>
          <w:sz w:val="20"/>
          <w:szCs w:val="20"/>
          <w:lang w:val="en-US"/>
        </w:rPr>
        <w:t xml:space="preserve"> experts suggested refinements to items concerning health insurance, due to differences between the U.S. and Portuguese healthcare systems. Cognitive interview participants had varied educational backgrounds and at least one year of caregiving experience. Most items, instructions, and response options were well understood. Nonetheless, minor semantic adjustments were needed to enhance clarity and cultural relevance. In total, 7 of the 27 items were slightly revised</w:t>
      </w:r>
      <w:r w:rsidR="00D97DE9" w:rsidRPr="00D97DE9">
        <w:rPr>
          <w:b/>
          <w:noProof/>
          <w:sz w:val="20"/>
          <w:szCs w:val="20"/>
          <w:lang w:val="en-US"/>
        </w:rPr>
        <w:t>.</w:t>
      </w:r>
    </w:p>
    <w:p w14:paraId="5494ECBA" w14:textId="32B4FB3B" w:rsidR="002C6C9C" w:rsidRPr="0014790A" w:rsidRDefault="002C6C9C" w:rsidP="00D97DE9">
      <w:pPr>
        <w:spacing w:line="360" w:lineRule="auto"/>
        <w:jc w:val="both"/>
        <w:rPr>
          <w:sz w:val="20"/>
          <w:szCs w:val="20"/>
          <w:lang w:val="en-US"/>
        </w:rPr>
      </w:pPr>
      <w:r w:rsidRPr="0014790A">
        <w:rPr>
          <w:b/>
          <w:noProof/>
          <w:sz w:val="20"/>
          <w:szCs w:val="20"/>
          <w:lang w:val="en-US"/>
        </w:rPr>
        <w:t>Conclusions</w:t>
      </w:r>
      <w:r w:rsidR="00D97DE9">
        <w:rPr>
          <w:b/>
          <w:noProof/>
          <w:sz w:val="20"/>
          <w:szCs w:val="20"/>
          <w:lang w:val="en-US"/>
        </w:rPr>
        <w:t xml:space="preserve">: </w:t>
      </w:r>
      <w:r w:rsidR="003837DC" w:rsidRPr="003837DC">
        <w:rPr>
          <w:b/>
          <w:noProof/>
          <w:sz w:val="20"/>
          <w:szCs w:val="20"/>
          <w:lang w:val="en-US"/>
        </w:rPr>
        <w:t>This study provides a culturally adapted Portuguese version of the NAFC-C scale, supporting future validation. Its use may enhance the identification and fulfillment of caregiver needs in oncology care</w:t>
      </w:r>
      <w:r w:rsidR="00D97DE9" w:rsidRPr="00D97DE9">
        <w:rPr>
          <w:b/>
          <w:noProof/>
          <w:sz w:val="20"/>
          <w:szCs w:val="20"/>
          <w:lang w:val="en-US"/>
        </w:rPr>
        <w:t>.</w:t>
      </w:r>
      <w:r w:rsidR="00C45FA7">
        <w:rPr>
          <w:b/>
          <w:sz w:val="20"/>
          <w:szCs w:val="20"/>
        </w:rPr>
        <w:fldChar w:fldCharType="end"/>
      </w:r>
      <w:bookmarkEnd w:id="3"/>
    </w:p>
    <w:p w14:paraId="0FF4A948" w14:textId="55E3F1B7" w:rsidR="00383F3C" w:rsidRPr="0014790A" w:rsidRDefault="00383F3C" w:rsidP="00383F3C">
      <w:pPr>
        <w:spacing w:line="360" w:lineRule="auto"/>
        <w:jc w:val="both"/>
        <w:rPr>
          <w:sz w:val="20"/>
          <w:szCs w:val="20"/>
          <w:lang w:val="en-US"/>
        </w:rPr>
      </w:pPr>
    </w:p>
    <w:p w14:paraId="574B3AD0" w14:textId="63C08432" w:rsidR="002C6C9C" w:rsidRPr="0014790A" w:rsidRDefault="002C6C9C" w:rsidP="00383F3C">
      <w:pPr>
        <w:spacing w:line="360" w:lineRule="auto"/>
        <w:jc w:val="both"/>
        <w:rPr>
          <w:sz w:val="20"/>
          <w:szCs w:val="20"/>
          <w:lang w:val="en-US"/>
        </w:rPr>
      </w:pPr>
      <w:r w:rsidRPr="00C65CA6">
        <w:rPr>
          <w:b/>
          <w:bCs/>
          <w:lang w:val="en-US"/>
        </w:rPr>
        <w:lastRenderedPageBreak/>
        <w:t>Keywords:</w:t>
      </w:r>
      <w:r w:rsidR="00383F3C" w:rsidRPr="0014790A">
        <w:rPr>
          <w:sz w:val="20"/>
          <w:szCs w:val="20"/>
          <w:lang w:val="en-US"/>
        </w:rPr>
        <w:t xml:space="preserve"> </w:t>
      </w:r>
      <w:r w:rsidR="00C45FA7">
        <w:rPr>
          <w:sz w:val="20"/>
          <w:szCs w:val="20"/>
        </w:rPr>
        <w:fldChar w:fldCharType="begin">
          <w:ffData>
            <w:name w:val="Texto11"/>
            <w:enabled/>
            <w:calcOnExit w:val="0"/>
            <w:textInput/>
          </w:ffData>
        </w:fldChar>
      </w:r>
      <w:bookmarkStart w:id="4" w:name="Texto11"/>
      <w:r w:rsidR="00C45FA7" w:rsidRPr="0014790A">
        <w:rPr>
          <w:sz w:val="20"/>
          <w:szCs w:val="20"/>
          <w:lang w:val="en-US"/>
        </w:rPr>
        <w:instrText xml:space="preserve"> FORMTEXT </w:instrText>
      </w:r>
      <w:r w:rsidR="00C45FA7">
        <w:rPr>
          <w:sz w:val="20"/>
          <w:szCs w:val="20"/>
        </w:rPr>
      </w:r>
      <w:r w:rsidR="00C45FA7">
        <w:rPr>
          <w:sz w:val="20"/>
          <w:szCs w:val="20"/>
        </w:rPr>
        <w:fldChar w:fldCharType="separate"/>
      </w:r>
      <w:r w:rsidR="00BE14B3" w:rsidRPr="00BE14B3">
        <w:rPr>
          <w:sz w:val="20"/>
          <w:szCs w:val="20"/>
          <w:lang w:val="en-US"/>
        </w:rPr>
        <w:t xml:space="preserve">oncology, informal caregiver, NAFC-C, </w:t>
      </w:r>
      <w:r w:rsidR="00BE14B3">
        <w:rPr>
          <w:sz w:val="20"/>
          <w:szCs w:val="20"/>
          <w:lang w:val="en-US"/>
        </w:rPr>
        <w:t>content validity, Portugal</w:t>
      </w:r>
      <w:r w:rsidRPr="0014790A">
        <w:rPr>
          <w:noProof/>
          <w:sz w:val="20"/>
          <w:szCs w:val="20"/>
          <w:lang w:val="en-US"/>
        </w:rPr>
        <w:t>.</w:t>
      </w:r>
      <w:r w:rsidR="00C45FA7">
        <w:rPr>
          <w:sz w:val="20"/>
          <w:szCs w:val="20"/>
        </w:rPr>
        <w:fldChar w:fldCharType="end"/>
      </w:r>
      <w:bookmarkEnd w:id="4"/>
    </w:p>
    <w:p w14:paraId="380EE9C0" w14:textId="2B3D851A" w:rsidR="00383F3C" w:rsidRPr="002C6C9C" w:rsidRDefault="002C6C9C" w:rsidP="002C6C9C">
      <w:pPr>
        <w:pStyle w:val="Ttulo1"/>
        <w:rPr>
          <w:i/>
          <w:iCs/>
          <w:color w:val="7F7F7F" w:themeColor="text1" w:themeTint="80"/>
        </w:rPr>
      </w:pPr>
      <w:r w:rsidRPr="00EB026E">
        <w:t>Acknowledgements</w:t>
      </w:r>
      <w:r>
        <w:t>:</w:t>
      </w:r>
      <w:r w:rsidRPr="006D6B1F">
        <w:t xml:space="preserve"> </w:t>
      </w:r>
      <w:r w:rsidR="00F03713">
        <w:rPr>
          <w:sz w:val="20"/>
          <w:szCs w:val="20"/>
        </w:rPr>
        <w:fldChar w:fldCharType="begin">
          <w:ffData>
            <w:name w:val="Texto11"/>
            <w:enabled/>
            <w:calcOnExit w:val="0"/>
            <w:textInput/>
          </w:ffData>
        </w:fldChar>
      </w:r>
      <w:r w:rsidR="00F03713" w:rsidRPr="002C6C9C">
        <w:rPr>
          <w:sz w:val="20"/>
          <w:szCs w:val="20"/>
        </w:rPr>
        <w:instrText xml:space="preserve"> FORMTEXT </w:instrText>
      </w:r>
      <w:r w:rsidR="00F03713">
        <w:rPr>
          <w:sz w:val="20"/>
          <w:szCs w:val="20"/>
        </w:rPr>
      </w:r>
      <w:r w:rsidR="00F03713">
        <w:rPr>
          <w:sz w:val="20"/>
          <w:szCs w:val="20"/>
        </w:rPr>
        <w:fldChar w:fldCharType="separate"/>
      </w:r>
      <w:r w:rsidR="00BE14B3">
        <w:rPr>
          <w:sz w:val="20"/>
          <w:szCs w:val="20"/>
        </w:rPr>
        <w:t>NOT APPLICABLE</w:t>
      </w:r>
      <w:r w:rsidR="00F03713">
        <w:rPr>
          <w:sz w:val="20"/>
          <w:szCs w:val="20"/>
        </w:rPr>
        <w:fldChar w:fldCharType="end"/>
      </w:r>
    </w:p>
    <w:p w14:paraId="6C781BFF" w14:textId="77777777" w:rsidR="002C6C9C" w:rsidRPr="006D6B1F" w:rsidRDefault="002C6C9C" w:rsidP="002C6C9C">
      <w:pPr>
        <w:pStyle w:val="Ttulo1"/>
      </w:pPr>
      <w:r w:rsidRPr="006D6B1F">
        <w:t>Refer</w:t>
      </w:r>
      <w:r w:rsidRPr="006D294E">
        <w:rPr>
          <w:lang w:val="en-US"/>
        </w:rPr>
        <w:t>e</w:t>
      </w:r>
      <w:r w:rsidRPr="006D6B1F">
        <w:t>nc</w:t>
      </w:r>
      <w:r w:rsidRPr="006D294E">
        <w:rPr>
          <w:lang w:val="en-US"/>
        </w:rPr>
        <w:t>e</w:t>
      </w:r>
      <w:r w:rsidRPr="006D6B1F">
        <w:t>s</w:t>
      </w:r>
    </w:p>
    <w:p w14:paraId="34AF9638" w14:textId="77777777" w:rsidR="002C6C9C" w:rsidRPr="006D294E" w:rsidRDefault="002C6C9C" w:rsidP="002C6C9C">
      <w:pPr>
        <w:jc w:val="both"/>
        <w:rPr>
          <w:noProof/>
          <w:sz w:val="20"/>
          <w:szCs w:val="20"/>
          <w:lang w:val="en-US"/>
        </w:rPr>
      </w:pPr>
      <w:r>
        <w:rPr>
          <w:sz w:val="20"/>
          <w:szCs w:val="20"/>
        </w:rPr>
        <w:fldChar w:fldCharType="begin">
          <w:ffData>
            <w:name w:val="Texto11"/>
            <w:enabled/>
            <w:calcOnExit w:val="0"/>
            <w:textInput/>
          </w:ffData>
        </w:fldChar>
      </w:r>
      <w:r w:rsidRPr="006D294E">
        <w:rPr>
          <w:sz w:val="20"/>
          <w:szCs w:val="20"/>
          <w:lang w:val="en-US"/>
        </w:rPr>
        <w:instrText xml:space="preserve"> FORMTEXT </w:instrText>
      </w:r>
      <w:r>
        <w:rPr>
          <w:sz w:val="20"/>
          <w:szCs w:val="20"/>
        </w:rPr>
      </w:r>
      <w:r>
        <w:rPr>
          <w:sz w:val="20"/>
          <w:szCs w:val="20"/>
        </w:rPr>
        <w:fldChar w:fldCharType="separate"/>
      </w:r>
      <w:r w:rsidRPr="006D294E">
        <w:rPr>
          <w:noProof/>
          <w:sz w:val="20"/>
          <w:szCs w:val="20"/>
          <w:lang w:val="en-US"/>
        </w:rPr>
        <w:t xml:space="preserve">Insert 3 to 5 bibliographic references. </w:t>
      </w:r>
    </w:p>
    <w:p w14:paraId="4E0B7BE4" w14:textId="606EDA1B" w:rsidR="00BE14B3" w:rsidRDefault="002C6C9C" w:rsidP="002C6C9C">
      <w:pPr>
        <w:jc w:val="both"/>
        <w:rPr>
          <w:noProof/>
          <w:sz w:val="20"/>
          <w:szCs w:val="20"/>
          <w:lang w:val="en-US"/>
        </w:rPr>
      </w:pPr>
      <w:r w:rsidRPr="006D294E">
        <w:rPr>
          <w:noProof/>
          <w:sz w:val="20"/>
          <w:szCs w:val="20"/>
          <w:lang w:val="en-US"/>
        </w:rPr>
        <w:t xml:space="preserve">1. </w:t>
      </w:r>
      <w:r w:rsidR="00BE14B3" w:rsidRPr="00BE14B3">
        <w:rPr>
          <w:noProof/>
          <w:sz w:val="20"/>
          <w:szCs w:val="20"/>
          <w:lang w:val="en-US"/>
        </w:rPr>
        <w:t>Gjerset, G. M., Kiserud, C. E., Wisløff, T., McCarthy, J. B., &amp; Thorsen, L. (2023). Perceived burden and need for support among caregivers of cancer patients. Acta Oncologica, 62(7), 794–802. https://doi.org/10.1080/0284186X.2023.2240008</w:t>
      </w:r>
    </w:p>
    <w:p w14:paraId="676E2108" w14:textId="77777777" w:rsidR="00C128D0" w:rsidRDefault="002C6C9C" w:rsidP="002C6C9C">
      <w:pPr>
        <w:jc w:val="both"/>
        <w:rPr>
          <w:noProof/>
          <w:sz w:val="20"/>
          <w:szCs w:val="20"/>
          <w:lang w:val="en-US"/>
        </w:rPr>
      </w:pPr>
      <w:r w:rsidRPr="006D294E">
        <w:rPr>
          <w:noProof/>
          <w:sz w:val="20"/>
          <w:szCs w:val="20"/>
          <w:lang w:val="en-US"/>
        </w:rPr>
        <w:t>2.</w:t>
      </w:r>
      <w:r w:rsidR="00841E9D" w:rsidRPr="00841E9D">
        <w:rPr>
          <w:noProof/>
          <w:sz w:val="20"/>
          <w:szCs w:val="20"/>
          <w:lang w:val="en-US"/>
        </w:rPr>
        <w:t xml:space="preserve"> Kim, Y., Kashy, D. A., Spillers, R. L., &amp; Evans, T. V. (2010). Needs assessment of family caregivers of cancer survivors: Three cohorts comparison. Psycho-Oncology, 19(5), 573–582. https://doi.org/10.1002/pon.1632</w:t>
      </w:r>
      <w:r w:rsidR="00841E9D">
        <w:rPr>
          <w:noProof/>
          <w:sz w:val="20"/>
          <w:szCs w:val="20"/>
          <w:lang w:val="en-US"/>
        </w:rPr>
        <w:t xml:space="preserve"> </w:t>
      </w:r>
    </w:p>
    <w:p w14:paraId="465F3F3D" w14:textId="37E50142" w:rsidR="00F03C53" w:rsidRPr="006D294E" w:rsidRDefault="002C6C9C" w:rsidP="002C6C9C">
      <w:pPr>
        <w:jc w:val="both"/>
        <w:rPr>
          <w:rFonts w:ascii="Calibri" w:eastAsia="Calibri" w:hAnsi="Calibri" w:cs="Times New Roman"/>
          <w:noProof/>
          <w:lang w:val="en-US"/>
        </w:rPr>
      </w:pPr>
      <w:r w:rsidRPr="006D294E">
        <w:rPr>
          <w:noProof/>
          <w:sz w:val="20"/>
          <w:szCs w:val="20"/>
          <w:lang w:val="en-US"/>
        </w:rPr>
        <w:t xml:space="preserve">3. </w:t>
      </w:r>
      <w:r w:rsidR="00C128D0" w:rsidRPr="00C128D0">
        <w:rPr>
          <w:noProof/>
          <w:sz w:val="20"/>
          <w:szCs w:val="20"/>
          <w:lang w:val="en-US"/>
        </w:rPr>
        <w:t>Lambert, S. D., Harrison, J. D., Smith, E., et al. (2012). The unmet needs of partners and caregivers of adults diagnosed with cancer: A systematic review. BMJ Supportive &amp; Palliative Care, 2(3), 224–230. https://doi.org/10.1136/bmjspcare-2011-000224</w:t>
      </w:r>
      <w:r>
        <w:rPr>
          <w:sz w:val="20"/>
          <w:szCs w:val="20"/>
        </w:rPr>
        <w:fldChar w:fldCharType="end"/>
      </w:r>
    </w:p>
    <w:sectPr w:rsidR="00F03C53" w:rsidRPr="006D294E" w:rsidSect="00295498">
      <w:headerReference w:type="default" r:id="rId10"/>
      <w:footerReference w:type="default" r:id="rId11"/>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1F9D1D" w14:textId="77777777" w:rsidR="005E7400" w:rsidRDefault="005E7400" w:rsidP="007F35D1">
      <w:pPr>
        <w:spacing w:after="0" w:line="240" w:lineRule="auto"/>
      </w:pPr>
      <w:r>
        <w:separator/>
      </w:r>
    </w:p>
  </w:endnote>
  <w:endnote w:type="continuationSeparator" w:id="0">
    <w:p w14:paraId="64E31398" w14:textId="77777777" w:rsidR="005E7400" w:rsidRDefault="005E7400" w:rsidP="007F35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D35B6" w14:textId="2E9ED646" w:rsidR="00BA74A9" w:rsidRDefault="00BA74A9" w:rsidP="00BA74A9">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09EBE" w14:textId="77777777" w:rsidR="005E7400" w:rsidRDefault="005E7400" w:rsidP="007F35D1">
      <w:pPr>
        <w:spacing w:after="0" w:line="240" w:lineRule="auto"/>
      </w:pPr>
      <w:r>
        <w:separator/>
      </w:r>
    </w:p>
  </w:footnote>
  <w:footnote w:type="continuationSeparator" w:id="0">
    <w:p w14:paraId="6A5CB555" w14:textId="77777777" w:rsidR="005E7400" w:rsidRDefault="005E7400" w:rsidP="007F35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5574D" w14:textId="2AE0B3A1" w:rsidR="007F35D1" w:rsidRPr="007F35D1" w:rsidRDefault="00F03713" w:rsidP="00EE39FF">
    <w:pPr>
      <w:pStyle w:val="Cabealho"/>
      <w:pBdr>
        <w:bottom w:val="single" w:sz="4" w:space="18" w:color="auto"/>
      </w:pBdr>
      <w:tabs>
        <w:tab w:val="clear" w:pos="4252"/>
        <w:tab w:val="clear" w:pos="8504"/>
      </w:tabs>
      <w:rPr>
        <w:sz w:val="14"/>
        <w:szCs w:val="14"/>
        <w:lang w:val="en-US"/>
      </w:rPr>
    </w:pPr>
    <w:r w:rsidRPr="00F03713">
      <w:rPr>
        <w:sz w:val="14"/>
        <w:szCs w:val="14"/>
        <w:lang w:val="en-US"/>
      </w:rPr>
      <w:t>4</w:t>
    </w:r>
    <w:r>
      <w:rPr>
        <w:sz w:val="14"/>
        <w:szCs w:val="14"/>
        <w:vertAlign w:val="superscript"/>
        <w:lang w:val="en-US"/>
      </w:rPr>
      <w:t>th</w:t>
    </w:r>
    <w:r w:rsidR="00EE39FF">
      <w:rPr>
        <w:sz w:val="14"/>
        <w:szCs w:val="14"/>
        <w:lang w:val="en-US"/>
      </w:rPr>
      <w:t xml:space="preserve"> </w:t>
    </w:r>
    <w:r w:rsidR="007F35D1" w:rsidRPr="007F35D1">
      <w:rPr>
        <w:sz w:val="14"/>
        <w:szCs w:val="14"/>
        <w:lang w:val="en-US"/>
      </w:rPr>
      <w:t xml:space="preserve">International Congress of Health and Well-being Intervention, on </w:t>
    </w:r>
    <w:r w:rsidR="006C2A6C">
      <w:rPr>
        <w:sz w:val="14"/>
        <w:szCs w:val="14"/>
        <w:lang w:val="en-US"/>
      </w:rPr>
      <w:t>May</w:t>
    </w:r>
    <w:r w:rsidR="00295498">
      <w:rPr>
        <w:sz w:val="14"/>
        <w:szCs w:val="14"/>
        <w:lang w:val="en-US"/>
      </w:rPr>
      <w:t xml:space="preserve"> 2</w:t>
    </w:r>
    <w:r>
      <w:rPr>
        <w:sz w:val="14"/>
        <w:szCs w:val="14"/>
        <w:lang w:val="en-US"/>
      </w:rPr>
      <w:t>8</w:t>
    </w:r>
    <w:r w:rsidR="00EE39FF">
      <w:rPr>
        <w:sz w:val="14"/>
        <w:szCs w:val="14"/>
        <w:lang w:val="en-US"/>
      </w:rPr>
      <w:t xml:space="preserve"> </w:t>
    </w:r>
    <w:r w:rsidR="00295498">
      <w:rPr>
        <w:sz w:val="14"/>
        <w:szCs w:val="14"/>
        <w:lang w:val="en-US"/>
      </w:rPr>
      <w:t>and</w:t>
    </w:r>
    <w:r w:rsidR="00EE39FF">
      <w:rPr>
        <w:sz w:val="14"/>
        <w:szCs w:val="14"/>
        <w:lang w:val="en-US"/>
      </w:rPr>
      <w:t xml:space="preserve"> </w:t>
    </w:r>
    <w:r w:rsidR="006C2A6C">
      <w:rPr>
        <w:sz w:val="14"/>
        <w:szCs w:val="14"/>
        <w:lang w:val="en-US"/>
      </w:rPr>
      <w:t>2</w:t>
    </w:r>
    <w:r>
      <w:rPr>
        <w:sz w:val="14"/>
        <w:szCs w:val="14"/>
        <w:lang w:val="en-US"/>
      </w:rPr>
      <w:t>9</w:t>
    </w:r>
    <w:r w:rsidR="007F35D1" w:rsidRPr="007F35D1">
      <w:rPr>
        <w:sz w:val="14"/>
        <w:szCs w:val="14"/>
        <w:lang w:val="en-US"/>
      </w:rPr>
      <w:t xml:space="preserve">, </w:t>
    </w:r>
    <w:r w:rsidR="00295498">
      <w:rPr>
        <w:sz w:val="14"/>
        <w:szCs w:val="14"/>
        <w:lang w:val="en-US"/>
      </w:rPr>
      <w:t>202</w:t>
    </w:r>
    <w:r>
      <w:rPr>
        <w:sz w:val="14"/>
        <w:szCs w:val="14"/>
        <w:lang w:val="en-US"/>
      </w:rPr>
      <w:t>5</w:t>
    </w:r>
    <w:r w:rsidR="007F35D1" w:rsidRPr="007F35D1">
      <w:rPr>
        <w:sz w:val="14"/>
        <w:szCs w:val="14"/>
        <w:lang w:val="en-US"/>
      </w:rPr>
      <w:t xml:space="preserve">, </w:t>
    </w:r>
    <w:r w:rsidR="007F35D1" w:rsidRPr="007F35D1">
      <w:rPr>
        <w:b/>
        <w:sz w:val="14"/>
        <w:szCs w:val="14"/>
        <w:lang w:val="en-US"/>
      </w:rPr>
      <w:t>Instituto Piaget</w:t>
    </w:r>
    <w:r w:rsidR="007F35D1" w:rsidRPr="007F35D1">
      <w:rPr>
        <w:sz w:val="14"/>
        <w:szCs w:val="14"/>
        <w:lang w:val="en-US"/>
      </w:rPr>
      <w:t xml:space="preserve"> University Campus of Viseu</w:t>
    </w:r>
    <w:r w:rsidR="00434C08">
      <w:rPr>
        <w:sz w:val="14"/>
        <w:szCs w:val="14"/>
        <w:lang w:val="en-US"/>
      </w:rPr>
      <w:tab/>
    </w:r>
    <w:r w:rsidR="00EE39FF">
      <w:rPr>
        <w:sz w:val="14"/>
        <w:szCs w:val="14"/>
        <w:lang w:val="en-US"/>
      </w:rPr>
      <w:tab/>
    </w:r>
    <w:r>
      <w:rPr>
        <w:noProof/>
        <w:sz w:val="14"/>
        <w:szCs w:val="14"/>
        <w:lang w:val="en-US"/>
      </w:rPr>
      <w:drawing>
        <wp:inline distT="0" distB="0" distL="0" distR="0" wp14:anchorId="3667EB70" wp14:editId="6EDBAE8B">
          <wp:extent cx="277792" cy="196064"/>
          <wp:effectExtent l="0" t="0" r="1905" b="0"/>
          <wp:docPr id="1073848562" name="Imagem 1" descr="Uma imagem com logótipo, Gráficos, Tipo de letra, símb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848562" name="Imagem 1" descr="Uma imagem com logótipo, Gráficos, Tipo de letra, símbolo&#10;&#10;Descrição gerada automaticamente"/>
                  <pic:cNvPicPr/>
                </pic:nvPicPr>
                <pic:blipFill rotWithShape="1">
                  <a:blip r:embed="rId1" cstate="print">
                    <a:extLst>
                      <a:ext uri="{28A0092B-C50C-407E-A947-70E740481C1C}">
                        <a14:useLocalDpi xmlns:a14="http://schemas.microsoft.com/office/drawing/2010/main" val="0"/>
                      </a:ext>
                    </a:extLst>
                  </a:blip>
                  <a:srcRect l="24194" t="6399" r="26406" b="31682"/>
                  <a:stretch/>
                </pic:blipFill>
                <pic:spPr bwMode="auto">
                  <a:xfrm>
                    <a:off x="0" y="0"/>
                    <a:ext cx="288699" cy="203762"/>
                  </a:xfrm>
                  <a:prstGeom prst="rect">
                    <a:avLst/>
                  </a:prstGeom>
                  <a:ln>
                    <a:noFill/>
                  </a:ln>
                  <a:extLst>
                    <a:ext uri="{53640926-AAD7-44D8-BBD7-CCE9431645EC}">
                      <a14:shadowObscured xmlns:a14="http://schemas.microsoft.com/office/drawing/2010/main"/>
                    </a:ext>
                  </a:ex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C82"/>
    <w:rsid w:val="00002954"/>
    <w:rsid w:val="00012514"/>
    <w:rsid w:val="00033BA0"/>
    <w:rsid w:val="000A2410"/>
    <w:rsid w:val="000C45CE"/>
    <w:rsid w:val="000E6581"/>
    <w:rsid w:val="001015C4"/>
    <w:rsid w:val="001246F8"/>
    <w:rsid w:val="0014790A"/>
    <w:rsid w:val="0018041B"/>
    <w:rsid w:val="00182747"/>
    <w:rsid w:val="00183A48"/>
    <w:rsid w:val="001A4079"/>
    <w:rsid w:val="001B16E1"/>
    <w:rsid w:val="001B3A78"/>
    <w:rsid w:val="00207611"/>
    <w:rsid w:val="00213EAA"/>
    <w:rsid w:val="0021510B"/>
    <w:rsid w:val="00222F36"/>
    <w:rsid w:val="00287F98"/>
    <w:rsid w:val="00295213"/>
    <w:rsid w:val="00295498"/>
    <w:rsid w:val="00296AC6"/>
    <w:rsid w:val="002A1079"/>
    <w:rsid w:val="002C225E"/>
    <w:rsid w:val="002C3B5D"/>
    <w:rsid w:val="002C6C9C"/>
    <w:rsid w:val="002D04C7"/>
    <w:rsid w:val="002D0B6C"/>
    <w:rsid w:val="0030311B"/>
    <w:rsid w:val="00310FFF"/>
    <w:rsid w:val="00311DAC"/>
    <w:rsid w:val="00315941"/>
    <w:rsid w:val="00321FB9"/>
    <w:rsid w:val="00323242"/>
    <w:rsid w:val="00365DDA"/>
    <w:rsid w:val="0037623D"/>
    <w:rsid w:val="003837DC"/>
    <w:rsid w:val="00383F3C"/>
    <w:rsid w:val="003B66C2"/>
    <w:rsid w:val="003F7002"/>
    <w:rsid w:val="0041121E"/>
    <w:rsid w:val="00434C08"/>
    <w:rsid w:val="00444683"/>
    <w:rsid w:val="004502D1"/>
    <w:rsid w:val="00467879"/>
    <w:rsid w:val="004A4398"/>
    <w:rsid w:val="004A7D46"/>
    <w:rsid w:val="004E02D6"/>
    <w:rsid w:val="004E5D20"/>
    <w:rsid w:val="0051085D"/>
    <w:rsid w:val="00543BF5"/>
    <w:rsid w:val="00553E2A"/>
    <w:rsid w:val="00567926"/>
    <w:rsid w:val="005B27F7"/>
    <w:rsid w:val="005C70A4"/>
    <w:rsid w:val="005E224C"/>
    <w:rsid w:val="005E7400"/>
    <w:rsid w:val="005F25A8"/>
    <w:rsid w:val="005F6E47"/>
    <w:rsid w:val="00631C82"/>
    <w:rsid w:val="006367CB"/>
    <w:rsid w:val="00656FD7"/>
    <w:rsid w:val="0066170E"/>
    <w:rsid w:val="00682C9A"/>
    <w:rsid w:val="00687F36"/>
    <w:rsid w:val="006A357B"/>
    <w:rsid w:val="006A45F6"/>
    <w:rsid w:val="006C2A6C"/>
    <w:rsid w:val="006D294E"/>
    <w:rsid w:val="006F550F"/>
    <w:rsid w:val="0070598C"/>
    <w:rsid w:val="00730D77"/>
    <w:rsid w:val="00733B2E"/>
    <w:rsid w:val="00743E06"/>
    <w:rsid w:val="0074519A"/>
    <w:rsid w:val="00771126"/>
    <w:rsid w:val="007766FC"/>
    <w:rsid w:val="007C3AB7"/>
    <w:rsid w:val="007F0BD3"/>
    <w:rsid w:val="007F35D1"/>
    <w:rsid w:val="00804C6B"/>
    <w:rsid w:val="00841E9D"/>
    <w:rsid w:val="008959B4"/>
    <w:rsid w:val="008E1D74"/>
    <w:rsid w:val="00914BF7"/>
    <w:rsid w:val="00930772"/>
    <w:rsid w:val="009421E7"/>
    <w:rsid w:val="00964117"/>
    <w:rsid w:val="009B68B1"/>
    <w:rsid w:val="009C2F73"/>
    <w:rsid w:val="00A02809"/>
    <w:rsid w:val="00A04DFC"/>
    <w:rsid w:val="00A57CA5"/>
    <w:rsid w:val="00A97090"/>
    <w:rsid w:val="00AB1A18"/>
    <w:rsid w:val="00AB6BF3"/>
    <w:rsid w:val="00AD6E23"/>
    <w:rsid w:val="00AE01D5"/>
    <w:rsid w:val="00AE1E4C"/>
    <w:rsid w:val="00AE33DF"/>
    <w:rsid w:val="00AE7841"/>
    <w:rsid w:val="00B0738D"/>
    <w:rsid w:val="00B30341"/>
    <w:rsid w:val="00B7055F"/>
    <w:rsid w:val="00B96843"/>
    <w:rsid w:val="00BA74A9"/>
    <w:rsid w:val="00BE14B3"/>
    <w:rsid w:val="00BF4FAD"/>
    <w:rsid w:val="00C128D0"/>
    <w:rsid w:val="00C45FA7"/>
    <w:rsid w:val="00C66996"/>
    <w:rsid w:val="00C77E4E"/>
    <w:rsid w:val="00C907AF"/>
    <w:rsid w:val="00CE6D20"/>
    <w:rsid w:val="00D05908"/>
    <w:rsid w:val="00D272C0"/>
    <w:rsid w:val="00D32386"/>
    <w:rsid w:val="00D54F07"/>
    <w:rsid w:val="00D80EBE"/>
    <w:rsid w:val="00D87982"/>
    <w:rsid w:val="00D934DD"/>
    <w:rsid w:val="00D94FC3"/>
    <w:rsid w:val="00D97DE9"/>
    <w:rsid w:val="00DB0AE2"/>
    <w:rsid w:val="00DD5595"/>
    <w:rsid w:val="00E050A4"/>
    <w:rsid w:val="00E060B0"/>
    <w:rsid w:val="00E2436A"/>
    <w:rsid w:val="00E264D5"/>
    <w:rsid w:val="00E41FC9"/>
    <w:rsid w:val="00E777B5"/>
    <w:rsid w:val="00E77EF9"/>
    <w:rsid w:val="00EB0010"/>
    <w:rsid w:val="00EE39FF"/>
    <w:rsid w:val="00F03713"/>
    <w:rsid w:val="00F03C53"/>
    <w:rsid w:val="00F06C83"/>
    <w:rsid w:val="00F1237C"/>
    <w:rsid w:val="00F14977"/>
    <w:rsid w:val="00F22982"/>
    <w:rsid w:val="00F64FCE"/>
    <w:rsid w:val="00F9297F"/>
    <w:rsid w:val="00F93390"/>
    <w:rsid w:val="00FB6CF5"/>
    <w:rsid w:val="00FC617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3D94B9"/>
  <w15:chartTrackingRefBased/>
  <w15:docId w15:val="{A8E6BB5C-53DE-4DE1-857F-6D265B0F5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C82"/>
    <w:pPr>
      <w:spacing w:line="256" w:lineRule="auto"/>
    </w:pPr>
  </w:style>
  <w:style w:type="paragraph" w:styleId="Ttulo1">
    <w:name w:val="heading 1"/>
    <w:basedOn w:val="Normal"/>
    <w:link w:val="Ttulo1Carter"/>
    <w:uiPriority w:val="9"/>
    <w:rsid w:val="002C6C9C"/>
    <w:pPr>
      <w:spacing w:before="360" w:after="120" w:line="276" w:lineRule="auto"/>
      <w:outlineLvl w:val="0"/>
    </w:pPr>
    <w:rPr>
      <w:rFonts w:eastAsia="Times New Roman" w:cs="Times New Roman"/>
      <w:b/>
      <w:bCs/>
      <w:smallCaps/>
      <w:kern w:val="36"/>
      <w:sz w:val="24"/>
      <w:szCs w:val="48"/>
      <w:lang w:val="x-none" w:eastAsia="pt-BR"/>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dropcap">
    <w:name w:val="dropcap"/>
    <w:basedOn w:val="Tipodeletrapredefinidodopargrafo"/>
    <w:rsid w:val="00631C82"/>
  </w:style>
  <w:style w:type="character" w:styleId="Hiperligao">
    <w:name w:val="Hyperlink"/>
    <w:basedOn w:val="Tipodeletrapredefinidodopargrafo"/>
    <w:uiPriority w:val="99"/>
    <w:unhideWhenUsed/>
    <w:rsid w:val="00631C82"/>
    <w:rPr>
      <w:color w:val="0000FF"/>
      <w:u w:val="single"/>
    </w:rPr>
  </w:style>
  <w:style w:type="paragraph" w:styleId="Textodebalo">
    <w:name w:val="Balloon Text"/>
    <w:basedOn w:val="Normal"/>
    <w:link w:val="TextodebaloCarter"/>
    <w:uiPriority w:val="99"/>
    <w:semiHidden/>
    <w:unhideWhenUsed/>
    <w:rsid w:val="00E77EF9"/>
    <w:pPr>
      <w:spacing w:after="0" w:line="240" w:lineRule="auto"/>
    </w:pPr>
    <w:rPr>
      <w:rFonts w:ascii="Times New Roman" w:hAnsi="Times New Roman" w:cs="Times New Roman"/>
      <w:sz w:val="18"/>
      <w:szCs w:val="18"/>
    </w:rPr>
  </w:style>
  <w:style w:type="character" w:customStyle="1" w:styleId="TextodebaloCarter">
    <w:name w:val="Texto de balão Caráter"/>
    <w:basedOn w:val="Tipodeletrapredefinidodopargrafo"/>
    <w:link w:val="Textodebalo"/>
    <w:uiPriority w:val="99"/>
    <w:semiHidden/>
    <w:rsid w:val="00E77EF9"/>
    <w:rPr>
      <w:rFonts w:ascii="Times New Roman" w:hAnsi="Times New Roman" w:cs="Times New Roman"/>
      <w:sz w:val="18"/>
      <w:szCs w:val="18"/>
    </w:rPr>
  </w:style>
  <w:style w:type="paragraph" w:styleId="Cabealho">
    <w:name w:val="header"/>
    <w:basedOn w:val="Normal"/>
    <w:link w:val="CabealhoCarter"/>
    <w:uiPriority w:val="99"/>
    <w:unhideWhenUsed/>
    <w:rsid w:val="007F35D1"/>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7F35D1"/>
  </w:style>
  <w:style w:type="paragraph" w:styleId="Rodap">
    <w:name w:val="footer"/>
    <w:basedOn w:val="Normal"/>
    <w:link w:val="RodapCarter"/>
    <w:uiPriority w:val="99"/>
    <w:unhideWhenUsed/>
    <w:rsid w:val="007F35D1"/>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7F35D1"/>
  </w:style>
  <w:style w:type="character" w:styleId="MenoNoResolvida">
    <w:name w:val="Unresolved Mention"/>
    <w:basedOn w:val="Tipodeletrapredefinidodopargrafo"/>
    <w:uiPriority w:val="99"/>
    <w:semiHidden/>
    <w:unhideWhenUsed/>
    <w:rsid w:val="00C66996"/>
    <w:rPr>
      <w:color w:val="605E5C"/>
      <w:shd w:val="clear" w:color="auto" w:fill="E1DFDD"/>
    </w:rPr>
  </w:style>
  <w:style w:type="paragraph" w:styleId="HTMLpr-formatado">
    <w:name w:val="HTML Preformatted"/>
    <w:basedOn w:val="Normal"/>
    <w:link w:val="HTMLpr-formatadoCarter"/>
    <w:rsid w:val="00A970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formatadoCarter">
    <w:name w:val="HTML pré-formatado Caráter"/>
    <w:basedOn w:val="Tipodeletrapredefinidodopargrafo"/>
    <w:link w:val="HTMLpr-formatado"/>
    <w:rsid w:val="00A97090"/>
    <w:rPr>
      <w:rFonts w:ascii="Courier New" w:eastAsia="Times New Roman" w:hAnsi="Courier New" w:cs="Courier New"/>
      <w:sz w:val="20"/>
      <w:szCs w:val="20"/>
      <w:lang w:val="en-US"/>
    </w:rPr>
  </w:style>
  <w:style w:type="character" w:customStyle="1" w:styleId="Ttulo1Carter">
    <w:name w:val="Título 1 Caráter"/>
    <w:basedOn w:val="Tipodeletrapredefinidodopargrafo"/>
    <w:link w:val="Ttulo1"/>
    <w:uiPriority w:val="9"/>
    <w:rsid w:val="002C6C9C"/>
    <w:rPr>
      <w:rFonts w:eastAsia="Times New Roman" w:cs="Times New Roman"/>
      <w:b/>
      <w:bCs/>
      <w:smallCaps/>
      <w:kern w:val="36"/>
      <w:sz w:val="24"/>
      <w:szCs w:val="48"/>
      <w:lang w:val="x-none"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049139">
      <w:bodyDiv w:val="1"/>
      <w:marLeft w:val="0"/>
      <w:marRight w:val="0"/>
      <w:marTop w:val="0"/>
      <w:marBottom w:val="0"/>
      <w:divBdr>
        <w:top w:val="none" w:sz="0" w:space="0" w:color="auto"/>
        <w:left w:val="none" w:sz="0" w:space="0" w:color="auto"/>
        <w:bottom w:val="none" w:sz="0" w:space="0" w:color="auto"/>
        <w:right w:val="none" w:sz="0" w:space="0" w:color="auto"/>
      </w:divBdr>
    </w:div>
    <w:div w:id="168913253">
      <w:bodyDiv w:val="1"/>
      <w:marLeft w:val="0"/>
      <w:marRight w:val="0"/>
      <w:marTop w:val="0"/>
      <w:marBottom w:val="0"/>
      <w:divBdr>
        <w:top w:val="none" w:sz="0" w:space="0" w:color="auto"/>
        <w:left w:val="none" w:sz="0" w:space="0" w:color="auto"/>
        <w:bottom w:val="none" w:sz="0" w:space="0" w:color="auto"/>
        <w:right w:val="none" w:sz="0" w:space="0" w:color="auto"/>
      </w:divBdr>
    </w:div>
    <w:div w:id="176581330">
      <w:bodyDiv w:val="1"/>
      <w:marLeft w:val="0"/>
      <w:marRight w:val="0"/>
      <w:marTop w:val="0"/>
      <w:marBottom w:val="0"/>
      <w:divBdr>
        <w:top w:val="none" w:sz="0" w:space="0" w:color="auto"/>
        <w:left w:val="none" w:sz="0" w:space="0" w:color="auto"/>
        <w:bottom w:val="none" w:sz="0" w:space="0" w:color="auto"/>
        <w:right w:val="none" w:sz="0" w:space="0" w:color="auto"/>
      </w:divBdr>
    </w:div>
    <w:div w:id="211624165">
      <w:bodyDiv w:val="1"/>
      <w:marLeft w:val="0"/>
      <w:marRight w:val="0"/>
      <w:marTop w:val="0"/>
      <w:marBottom w:val="0"/>
      <w:divBdr>
        <w:top w:val="none" w:sz="0" w:space="0" w:color="auto"/>
        <w:left w:val="none" w:sz="0" w:space="0" w:color="auto"/>
        <w:bottom w:val="none" w:sz="0" w:space="0" w:color="auto"/>
        <w:right w:val="none" w:sz="0" w:space="0" w:color="auto"/>
      </w:divBdr>
    </w:div>
    <w:div w:id="248737849">
      <w:bodyDiv w:val="1"/>
      <w:marLeft w:val="0"/>
      <w:marRight w:val="0"/>
      <w:marTop w:val="0"/>
      <w:marBottom w:val="0"/>
      <w:divBdr>
        <w:top w:val="none" w:sz="0" w:space="0" w:color="auto"/>
        <w:left w:val="none" w:sz="0" w:space="0" w:color="auto"/>
        <w:bottom w:val="none" w:sz="0" w:space="0" w:color="auto"/>
        <w:right w:val="none" w:sz="0" w:space="0" w:color="auto"/>
      </w:divBdr>
    </w:div>
    <w:div w:id="425154040">
      <w:bodyDiv w:val="1"/>
      <w:marLeft w:val="0"/>
      <w:marRight w:val="0"/>
      <w:marTop w:val="0"/>
      <w:marBottom w:val="0"/>
      <w:divBdr>
        <w:top w:val="none" w:sz="0" w:space="0" w:color="auto"/>
        <w:left w:val="none" w:sz="0" w:space="0" w:color="auto"/>
        <w:bottom w:val="none" w:sz="0" w:space="0" w:color="auto"/>
        <w:right w:val="none" w:sz="0" w:space="0" w:color="auto"/>
      </w:divBdr>
    </w:div>
    <w:div w:id="735321822">
      <w:bodyDiv w:val="1"/>
      <w:marLeft w:val="0"/>
      <w:marRight w:val="0"/>
      <w:marTop w:val="0"/>
      <w:marBottom w:val="0"/>
      <w:divBdr>
        <w:top w:val="none" w:sz="0" w:space="0" w:color="auto"/>
        <w:left w:val="none" w:sz="0" w:space="0" w:color="auto"/>
        <w:bottom w:val="none" w:sz="0" w:space="0" w:color="auto"/>
        <w:right w:val="none" w:sz="0" w:space="0" w:color="auto"/>
      </w:divBdr>
    </w:div>
    <w:div w:id="858153854">
      <w:bodyDiv w:val="1"/>
      <w:marLeft w:val="0"/>
      <w:marRight w:val="0"/>
      <w:marTop w:val="0"/>
      <w:marBottom w:val="0"/>
      <w:divBdr>
        <w:top w:val="none" w:sz="0" w:space="0" w:color="auto"/>
        <w:left w:val="none" w:sz="0" w:space="0" w:color="auto"/>
        <w:bottom w:val="none" w:sz="0" w:space="0" w:color="auto"/>
        <w:right w:val="none" w:sz="0" w:space="0" w:color="auto"/>
      </w:divBdr>
    </w:div>
    <w:div w:id="868179300">
      <w:bodyDiv w:val="1"/>
      <w:marLeft w:val="0"/>
      <w:marRight w:val="0"/>
      <w:marTop w:val="0"/>
      <w:marBottom w:val="0"/>
      <w:divBdr>
        <w:top w:val="none" w:sz="0" w:space="0" w:color="auto"/>
        <w:left w:val="none" w:sz="0" w:space="0" w:color="auto"/>
        <w:bottom w:val="none" w:sz="0" w:space="0" w:color="auto"/>
        <w:right w:val="none" w:sz="0" w:space="0" w:color="auto"/>
      </w:divBdr>
    </w:div>
    <w:div w:id="1112749752">
      <w:bodyDiv w:val="1"/>
      <w:marLeft w:val="0"/>
      <w:marRight w:val="0"/>
      <w:marTop w:val="0"/>
      <w:marBottom w:val="0"/>
      <w:divBdr>
        <w:top w:val="none" w:sz="0" w:space="0" w:color="auto"/>
        <w:left w:val="none" w:sz="0" w:space="0" w:color="auto"/>
        <w:bottom w:val="none" w:sz="0" w:space="0" w:color="auto"/>
        <w:right w:val="none" w:sz="0" w:space="0" w:color="auto"/>
      </w:divBdr>
    </w:div>
    <w:div w:id="1329479206">
      <w:bodyDiv w:val="1"/>
      <w:marLeft w:val="0"/>
      <w:marRight w:val="0"/>
      <w:marTop w:val="0"/>
      <w:marBottom w:val="0"/>
      <w:divBdr>
        <w:top w:val="none" w:sz="0" w:space="0" w:color="auto"/>
        <w:left w:val="none" w:sz="0" w:space="0" w:color="auto"/>
        <w:bottom w:val="none" w:sz="0" w:space="0" w:color="auto"/>
        <w:right w:val="none" w:sz="0" w:space="0" w:color="auto"/>
      </w:divBdr>
    </w:div>
    <w:div w:id="1338775124">
      <w:bodyDiv w:val="1"/>
      <w:marLeft w:val="0"/>
      <w:marRight w:val="0"/>
      <w:marTop w:val="0"/>
      <w:marBottom w:val="0"/>
      <w:divBdr>
        <w:top w:val="none" w:sz="0" w:space="0" w:color="auto"/>
        <w:left w:val="none" w:sz="0" w:space="0" w:color="auto"/>
        <w:bottom w:val="none" w:sz="0" w:space="0" w:color="auto"/>
        <w:right w:val="none" w:sz="0" w:space="0" w:color="auto"/>
      </w:divBdr>
      <w:divsChild>
        <w:div w:id="160588590">
          <w:marLeft w:val="0"/>
          <w:marRight w:val="0"/>
          <w:marTop w:val="0"/>
          <w:marBottom w:val="0"/>
          <w:divBdr>
            <w:top w:val="none" w:sz="0" w:space="0" w:color="auto"/>
            <w:left w:val="none" w:sz="0" w:space="0" w:color="auto"/>
            <w:bottom w:val="none" w:sz="0" w:space="0" w:color="auto"/>
            <w:right w:val="none" w:sz="0" w:space="0" w:color="auto"/>
          </w:divBdr>
          <w:divsChild>
            <w:div w:id="481392515">
              <w:marLeft w:val="0"/>
              <w:marRight w:val="0"/>
              <w:marTop w:val="0"/>
              <w:marBottom w:val="0"/>
              <w:divBdr>
                <w:top w:val="none" w:sz="0" w:space="0" w:color="auto"/>
                <w:left w:val="none" w:sz="0" w:space="0" w:color="auto"/>
                <w:bottom w:val="none" w:sz="0" w:space="0" w:color="auto"/>
                <w:right w:val="none" w:sz="0" w:space="0" w:color="auto"/>
              </w:divBdr>
              <w:divsChild>
                <w:div w:id="165756803">
                  <w:marLeft w:val="0"/>
                  <w:marRight w:val="0"/>
                  <w:marTop w:val="0"/>
                  <w:marBottom w:val="0"/>
                  <w:divBdr>
                    <w:top w:val="none" w:sz="0" w:space="0" w:color="auto"/>
                    <w:left w:val="none" w:sz="0" w:space="0" w:color="auto"/>
                    <w:bottom w:val="none" w:sz="0" w:space="0" w:color="auto"/>
                    <w:right w:val="none" w:sz="0" w:space="0" w:color="auto"/>
                  </w:divBdr>
                  <w:divsChild>
                    <w:div w:id="339159934">
                      <w:marLeft w:val="0"/>
                      <w:marRight w:val="0"/>
                      <w:marTop w:val="0"/>
                      <w:marBottom w:val="0"/>
                      <w:divBdr>
                        <w:top w:val="none" w:sz="0" w:space="0" w:color="auto"/>
                        <w:left w:val="none" w:sz="0" w:space="0" w:color="auto"/>
                        <w:bottom w:val="none" w:sz="0" w:space="0" w:color="auto"/>
                        <w:right w:val="none" w:sz="0" w:space="0" w:color="auto"/>
                      </w:divBdr>
                      <w:divsChild>
                        <w:div w:id="399061583">
                          <w:marLeft w:val="0"/>
                          <w:marRight w:val="0"/>
                          <w:marTop w:val="0"/>
                          <w:marBottom w:val="0"/>
                          <w:divBdr>
                            <w:top w:val="none" w:sz="0" w:space="0" w:color="auto"/>
                            <w:left w:val="none" w:sz="0" w:space="0" w:color="auto"/>
                            <w:bottom w:val="none" w:sz="0" w:space="0" w:color="auto"/>
                            <w:right w:val="none" w:sz="0" w:space="0" w:color="auto"/>
                          </w:divBdr>
                          <w:divsChild>
                            <w:div w:id="382947621">
                              <w:marLeft w:val="0"/>
                              <w:marRight w:val="300"/>
                              <w:marTop w:val="180"/>
                              <w:marBottom w:val="0"/>
                              <w:divBdr>
                                <w:top w:val="none" w:sz="0" w:space="0" w:color="auto"/>
                                <w:left w:val="none" w:sz="0" w:space="0" w:color="auto"/>
                                <w:bottom w:val="none" w:sz="0" w:space="0" w:color="auto"/>
                                <w:right w:val="none" w:sz="0" w:space="0" w:color="auto"/>
                              </w:divBdr>
                              <w:divsChild>
                                <w:div w:id="147379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3038308">
          <w:marLeft w:val="0"/>
          <w:marRight w:val="0"/>
          <w:marTop w:val="0"/>
          <w:marBottom w:val="0"/>
          <w:divBdr>
            <w:top w:val="none" w:sz="0" w:space="0" w:color="auto"/>
            <w:left w:val="none" w:sz="0" w:space="0" w:color="auto"/>
            <w:bottom w:val="none" w:sz="0" w:space="0" w:color="auto"/>
            <w:right w:val="none" w:sz="0" w:space="0" w:color="auto"/>
          </w:divBdr>
          <w:divsChild>
            <w:div w:id="259948506">
              <w:marLeft w:val="0"/>
              <w:marRight w:val="0"/>
              <w:marTop w:val="0"/>
              <w:marBottom w:val="0"/>
              <w:divBdr>
                <w:top w:val="none" w:sz="0" w:space="0" w:color="auto"/>
                <w:left w:val="none" w:sz="0" w:space="0" w:color="auto"/>
                <w:bottom w:val="none" w:sz="0" w:space="0" w:color="auto"/>
                <w:right w:val="none" w:sz="0" w:space="0" w:color="auto"/>
              </w:divBdr>
              <w:divsChild>
                <w:div w:id="1503158819">
                  <w:marLeft w:val="0"/>
                  <w:marRight w:val="0"/>
                  <w:marTop w:val="0"/>
                  <w:marBottom w:val="0"/>
                  <w:divBdr>
                    <w:top w:val="none" w:sz="0" w:space="0" w:color="auto"/>
                    <w:left w:val="none" w:sz="0" w:space="0" w:color="auto"/>
                    <w:bottom w:val="none" w:sz="0" w:space="0" w:color="auto"/>
                    <w:right w:val="none" w:sz="0" w:space="0" w:color="auto"/>
                  </w:divBdr>
                  <w:divsChild>
                    <w:div w:id="903023706">
                      <w:marLeft w:val="0"/>
                      <w:marRight w:val="0"/>
                      <w:marTop w:val="0"/>
                      <w:marBottom w:val="0"/>
                      <w:divBdr>
                        <w:top w:val="none" w:sz="0" w:space="0" w:color="auto"/>
                        <w:left w:val="none" w:sz="0" w:space="0" w:color="auto"/>
                        <w:bottom w:val="none" w:sz="0" w:space="0" w:color="auto"/>
                        <w:right w:val="none" w:sz="0" w:space="0" w:color="auto"/>
                      </w:divBdr>
                      <w:divsChild>
                        <w:div w:id="207974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5009974">
      <w:bodyDiv w:val="1"/>
      <w:marLeft w:val="0"/>
      <w:marRight w:val="0"/>
      <w:marTop w:val="0"/>
      <w:marBottom w:val="0"/>
      <w:divBdr>
        <w:top w:val="none" w:sz="0" w:space="0" w:color="auto"/>
        <w:left w:val="none" w:sz="0" w:space="0" w:color="auto"/>
        <w:bottom w:val="none" w:sz="0" w:space="0" w:color="auto"/>
        <w:right w:val="none" w:sz="0" w:space="0" w:color="auto"/>
      </w:divBdr>
    </w:div>
    <w:div w:id="1801798159">
      <w:bodyDiv w:val="1"/>
      <w:marLeft w:val="0"/>
      <w:marRight w:val="0"/>
      <w:marTop w:val="0"/>
      <w:marBottom w:val="0"/>
      <w:divBdr>
        <w:top w:val="none" w:sz="0" w:space="0" w:color="auto"/>
        <w:left w:val="none" w:sz="0" w:space="0" w:color="auto"/>
        <w:bottom w:val="none" w:sz="0" w:space="0" w:color="auto"/>
        <w:right w:val="none" w:sz="0" w:space="0" w:color="auto"/>
      </w:divBdr>
    </w:div>
    <w:div w:id="1820414079">
      <w:bodyDiv w:val="1"/>
      <w:marLeft w:val="0"/>
      <w:marRight w:val="0"/>
      <w:marTop w:val="0"/>
      <w:marBottom w:val="0"/>
      <w:divBdr>
        <w:top w:val="none" w:sz="0" w:space="0" w:color="auto"/>
        <w:left w:val="none" w:sz="0" w:space="0" w:color="auto"/>
        <w:bottom w:val="none" w:sz="0" w:space="0" w:color="auto"/>
        <w:right w:val="none" w:sz="0" w:space="0" w:color="auto"/>
      </w:divBdr>
    </w:div>
    <w:div w:id="1894347710">
      <w:bodyDiv w:val="1"/>
      <w:marLeft w:val="0"/>
      <w:marRight w:val="0"/>
      <w:marTop w:val="0"/>
      <w:marBottom w:val="0"/>
      <w:divBdr>
        <w:top w:val="none" w:sz="0" w:space="0" w:color="auto"/>
        <w:left w:val="none" w:sz="0" w:space="0" w:color="auto"/>
        <w:bottom w:val="none" w:sz="0" w:space="0" w:color="auto"/>
        <w:right w:val="none" w:sz="0" w:space="0" w:color="auto"/>
      </w:divBdr>
    </w:div>
    <w:div w:id="1902207151">
      <w:bodyDiv w:val="1"/>
      <w:marLeft w:val="0"/>
      <w:marRight w:val="0"/>
      <w:marTop w:val="0"/>
      <w:marBottom w:val="0"/>
      <w:divBdr>
        <w:top w:val="none" w:sz="0" w:space="0" w:color="auto"/>
        <w:left w:val="none" w:sz="0" w:space="0" w:color="auto"/>
        <w:bottom w:val="none" w:sz="0" w:space="0" w:color="auto"/>
        <w:right w:val="none" w:sz="0" w:space="0" w:color="auto"/>
      </w:divBdr>
    </w:div>
    <w:div w:id="1992560494">
      <w:bodyDiv w:val="1"/>
      <w:marLeft w:val="0"/>
      <w:marRight w:val="0"/>
      <w:marTop w:val="0"/>
      <w:marBottom w:val="0"/>
      <w:divBdr>
        <w:top w:val="none" w:sz="0" w:space="0" w:color="auto"/>
        <w:left w:val="none" w:sz="0" w:space="0" w:color="auto"/>
        <w:bottom w:val="none" w:sz="0" w:space="0" w:color="auto"/>
        <w:right w:val="none" w:sz="0" w:space="0" w:color="auto"/>
      </w:divBdr>
    </w:div>
    <w:div w:id="2006087109">
      <w:bodyDiv w:val="1"/>
      <w:marLeft w:val="0"/>
      <w:marRight w:val="0"/>
      <w:marTop w:val="0"/>
      <w:marBottom w:val="0"/>
      <w:divBdr>
        <w:top w:val="none" w:sz="0" w:space="0" w:color="auto"/>
        <w:left w:val="none" w:sz="0" w:space="0" w:color="auto"/>
        <w:bottom w:val="none" w:sz="0" w:space="0" w:color="auto"/>
        <w:right w:val="none" w:sz="0" w:space="0" w:color="auto"/>
      </w:divBdr>
    </w:div>
    <w:div w:id="2093619935">
      <w:bodyDiv w:val="1"/>
      <w:marLeft w:val="0"/>
      <w:marRight w:val="0"/>
      <w:marTop w:val="0"/>
      <w:marBottom w:val="0"/>
      <w:divBdr>
        <w:top w:val="none" w:sz="0" w:space="0" w:color="auto"/>
        <w:left w:val="none" w:sz="0" w:space="0" w:color="auto"/>
        <w:bottom w:val="none" w:sz="0" w:space="0" w:color="auto"/>
        <w:right w:val="none" w:sz="0" w:space="0" w:color="auto"/>
      </w:divBdr>
    </w:div>
    <w:div w:id="2132047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8500FCD8951E144A48837686D238D01"/>
        <w:category>
          <w:name w:val="Geral"/>
          <w:gallery w:val="placeholder"/>
        </w:category>
        <w:types>
          <w:type w:val="bbPlcHdr"/>
        </w:types>
        <w:behaviors>
          <w:behavior w:val="content"/>
        </w:behaviors>
        <w:guid w:val="{D286CDAF-3012-454C-9B16-28967904349D}"/>
      </w:docPartPr>
      <w:docPartBody>
        <w:p w:rsidR="00D31638" w:rsidRDefault="00146ECC" w:rsidP="00146ECC">
          <w:pPr>
            <w:pStyle w:val="F8500FCD8951E144A48837686D238D01"/>
          </w:pPr>
          <w:r w:rsidRPr="00201133">
            <w:rPr>
              <w:rStyle w:val="TextodoMarcadordePosio"/>
            </w:rPr>
            <w:t>Clique aqui para introduzir texto.</w:t>
          </w:r>
        </w:p>
      </w:docPartBody>
    </w:docPart>
    <w:docPart>
      <w:docPartPr>
        <w:name w:val="ED226C5C88B5D845B1AAFE0757BC6808"/>
        <w:category>
          <w:name w:val="Geral"/>
          <w:gallery w:val="placeholder"/>
        </w:category>
        <w:types>
          <w:type w:val="bbPlcHdr"/>
        </w:types>
        <w:behaviors>
          <w:behavior w:val="content"/>
        </w:behaviors>
        <w:guid w:val="{BD028296-9701-9C40-9FA5-7EF974B42302}"/>
      </w:docPartPr>
      <w:docPartBody>
        <w:p w:rsidR="00D31638" w:rsidRDefault="00146ECC" w:rsidP="00146ECC">
          <w:pPr>
            <w:pStyle w:val="ED226C5C88B5D845B1AAFE0757BC6808"/>
          </w:pPr>
          <w:r>
            <w:rPr>
              <w:rStyle w:val="TextodoMarcadordePosio"/>
            </w:rPr>
            <w:t>Clique aqui para introduzir texto.</w:t>
          </w:r>
        </w:p>
      </w:docPartBody>
    </w:docPart>
    <w:docPart>
      <w:docPartPr>
        <w:name w:val="E7B53009C054A34192E022560A2EC9F2"/>
        <w:category>
          <w:name w:val="Geral"/>
          <w:gallery w:val="placeholder"/>
        </w:category>
        <w:types>
          <w:type w:val="bbPlcHdr"/>
        </w:types>
        <w:behaviors>
          <w:behavior w:val="content"/>
        </w:behaviors>
        <w:guid w:val="{2B737D2B-208D-5044-8F82-B0A3D09DCCA3}"/>
      </w:docPartPr>
      <w:docPartBody>
        <w:p w:rsidR="00D31638" w:rsidRDefault="00146ECC" w:rsidP="00146ECC">
          <w:pPr>
            <w:pStyle w:val="E7B53009C054A34192E022560A2EC9F2"/>
          </w:pPr>
          <w:r w:rsidRPr="00201133">
            <w:rPr>
              <w:rStyle w:val="TextodoMarcadordePosio"/>
            </w:rPr>
            <w:t>Clique aqui para introduzir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ECC"/>
    <w:rsid w:val="000519BC"/>
    <w:rsid w:val="001341C4"/>
    <w:rsid w:val="00146ECC"/>
    <w:rsid w:val="00183CD7"/>
    <w:rsid w:val="00197C30"/>
    <w:rsid w:val="001B2CE2"/>
    <w:rsid w:val="001B3A78"/>
    <w:rsid w:val="00243626"/>
    <w:rsid w:val="00245D26"/>
    <w:rsid w:val="003B29D6"/>
    <w:rsid w:val="003F3B01"/>
    <w:rsid w:val="00494209"/>
    <w:rsid w:val="004A4398"/>
    <w:rsid w:val="004C44B3"/>
    <w:rsid w:val="004F779F"/>
    <w:rsid w:val="005B60FA"/>
    <w:rsid w:val="007D125D"/>
    <w:rsid w:val="008B6E1E"/>
    <w:rsid w:val="008E1D74"/>
    <w:rsid w:val="009A124D"/>
    <w:rsid w:val="00B10C7E"/>
    <w:rsid w:val="00D31638"/>
    <w:rsid w:val="00D80EBE"/>
    <w:rsid w:val="00E625C7"/>
    <w:rsid w:val="00E71309"/>
    <w:rsid w:val="00F84444"/>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3B29D6"/>
  </w:style>
  <w:style w:type="paragraph" w:customStyle="1" w:styleId="F8500FCD8951E144A48837686D238D01">
    <w:name w:val="F8500FCD8951E144A48837686D238D01"/>
    <w:rsid w:val="00146ECC"/>
  </w:style>
  <w:style w:type="paragraph" w:customStyle="1" w:styleId="ED226C5C88B5D845B1AAFE0757BC6808">
    <w:name w:val="ED226C5C88B5D845B1AAFE0757BC6808"/>
    <w:rsid w:val="00146ECC"/>
  </w:style>
  <w:style w:type="paragraph" w:customStyle="1" w:styleId="E7B53009C054A34192E022560A2EC9F2">
    <w:name w:val="E7B53009C054A34192E022560A2EC9F2"/>
    <w:rsid w:val="00146E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1c0aa53-b74f-432c-9bc1-db0caefe2954">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E5B3FBDA290204EBC95B09AD4DD837A" ma:contentTypeVersion="11" ma:contentTypeDescription="Create a new document." ma:contentTypeScope="" ma:versionID="8e7317fcf54ba72b066e12431bb93bf8">
  <xsd:schema xmlns:xsd="http://www.w3.org/2001/XMLSchema" xmlns:xs="http://www.w3.org/2001/XMLSchema" xmlns:p="http://schemas.microsoft.com/office/2006/metadata/properties" xmlns:ns2="91c0aa53-b74f-432c-9bc1-db0caefe2954" targetNamespace="http://schemas.microsoft.com/office/2006/metadata/properties" ma:root="true" ma:fieldsID="b02e9f4a20254e47f0b5077edc0aa393" ns2:_="">
    <xsd:import namespace="91c0aa53-b74f-432c-9bc1-db0caefe295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c0aa53-b74f-432c-9bc1-db0caefe29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d5d1f06c-69f6-44a4-a8e0-028222b94139"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C6F72D-FCFE-4330-912E-62DA0E7F2F6B}">
  <ds:schemaRefs>
    <ds:schemaRef ds:uri="http://schemas.microsoft.com/sharepoint/v3/contenttype/forms"/>
  </ds:schemaRefs>
</ds:datastoreItem>
</file>

<file path=customXml/itemProps2.xml><?xml version="1.0" encoding="utf-8"?>
<ds:datastoreItem xmlns:ds="http://schemas.openxmlformats.org/officeDocument/2006/customXml" ds:itemID="{1126A94B-1CCB-4E6C-B103-4667C2591E99}">
  <ds:schemaRefs>
    <ds:schemaRef ds:uri="http://schemas.microsoft.com/office/2006/metadata/properties"/>
    <ds:schemaRef ds:uri="http://schemas.microsoft.com/office/infopath/2007/PartnerControls"/>
    <ds:schemaRef ds:uri="91c0aa53-b74f-432c-9bc1-db0caefe2954"/>
  </ds:schemaRefs>
</ds:datastoreItem>
</file>

<file path=customXml/itemProps3.xml><?xml version="1.0" encoding="utf-8"?>
<ds:datastoreItem xmlns:ds="http://schemas.openxmlformats.org/officeDocument/2006/customXml" ds:itemID="{7BB2F1BA-3C49-A144-8AC6-DBD932ECFDA9}">
  <ds:schemaRefs>
    <ds:schemaRef ds:uri="http://schemas.openxmlformats.org/officeDocument/2006/bibliography"/>
  </ds:schemaRefs>
</ds:datastoreItem>
</file>

<file path=customXml/itemProps4.xml><?xml version="1.0" encoding="utf-8"?>
<ds:datastoreItem xmlns:ds="http://schemas.openxmlformats.org/officeDocument/2006/customXml" ds:itemID="{4900F520-6F7A-4047-A4B3-72FE12EFC9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c0aa53-b74f-432c-9bc1-db0caefe29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2</Pages>
  <Words>671</Words>
  <Characters>3629</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Manager/>
  <Company/>
  <LinksUpToDate>false</LinksUpToDate>
  <CharactersWithSpaces>4292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Gustavo Desouzart</dc:creator>
  <cp:keywords/>
  <dc:description/>
  <cp:lastModifiedBy>Ana Claudia Pereira Bartolo</cp:lastModifiedBy>
  <cp:revision>10</cp:revision>
  <cp:lastPrinted>2019-05-19T14:39:00Z</cp:lastPrinted>
  <dcterms:created xsi:type="dcterms:W3CDTF">2025-04-21T22:42:00Z</dcterms:created>
  <dcterms:modified xsi:type="dcterms:W3CDTF">2025-04-22T01:22:00Z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0x0101000E5B3FBDA290204EBC95B09AD4DD837A</vt:lpwstr>
  </property>
  <property fmtid="{D5CDD505-2E9C-101B-9397-08002B2CF9AE}" pid="3" name="MediaServiceImageTags">
    <vt:lpwstr/>
  </property>
</Properties>
</file>